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7D" w:rsidRPr="00DD057D" w:rsidRDefault="00DD057D" w:rsidP="00DD05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057D">
        <w:rPr>
          <w:rFonts w:ascii="Times New Roman" w:hAnsi="Times New Roman"/>
          <w:sz w:val="28"/>
          <w:szCs w:val="28"/>
        </w:rPr>
        <w:t>Аннотация.</w:t>
      </w:r>
    </w:p>
    <w:p w:rsidR="00DD057D" w:rsidRPr="00DD057D" w:rsidRDefault="00DD057D" w:rsidP="00DD05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57D">
        <w:rPr>
          <w:rFonts w:ascii="Times New Roman" w:hAnsi="Times New Roman"/>
          <w:sz w:val="28"/>
          <w:szCs w:val="28"/>
        </w:rPr>
        <w:t>Дисциплина по направленности программы «</w:t>
      </w:r>
      <w:r w:rsidRPr="00DD057D">
        <w:rPr>
          <w:rFonts w:ascii="Times New Roman" w:hAnsi="Times New Roman"/>
          <w:sz w:val="28"/>
          <w:szCs w:val="28"/>
        </w:rPr>
        <w:t>Социально-политические аспекты современных миграционных процессов</w:t>
      </w:r>
      <w:r w:rsidRPr="00DD057D">
        <w:rPr>
          <w:rFonts w:ascii="Times New Roman" w:hAnsi="Times New Roman"/>
          <w:sz w:val="28"/>
          <w:szCs w:val="28"/>
        </w:rPr>
        <w:t>» входит в вариативную часть учебного плана аспир</w:t>
      </w:r>
      <w:bookmarkStart w:id="0" w:name="_GoBack"/>
      <w:bookmarkEnd w:id="0"/>
      <w:r w:rsidRPr="00DD057D">
        <w:rPr>
          <w:rFonts w:ascii="Times New Roman" w:hAnsi="Times New Roman"/>
          <w:sz w:val="28"/>
          <w:szCs w:val="28"/>
        </w:rPr>
        <w:t xml:space="preserve">антов по направлению подготовки </w:t>
      </w:r>
      <w:r w:rsidRPr="00DD057D">
        <w:rPr>
          <w:rFonts w:ascii="Times New Roman" w:hAnsi="Times New Roman"/>
          <w:b/>
          <w:bCs/>
          <w:sz w:val="28"/>
          <w:szCs w:val="28"/>
        </w:rPr>
        <w:t xml:space="preserve">41.06.01 «Политические науки и регионоведение», направленность 23.00.05 «Политическая </w:t>
      </w:r>
      <w:proofErr w:type="spellStart"/>
      <w:r w:rsidRPr="00DD057D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DD057D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DD057D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DD057D">
        <w:rPr>
          <w:rFonts w:ascii="Times New Roman" w:hAnsi="Times New Roman"/>
          <w:b/>
          <w:bCs/>
          <w:sz w:val="28"/>
          <w:szCs w:val="28"/>
        </w:rPr>
        <w:t>».</w:t>
      </w:r>
      <w:r w:rsidRPr="00DD057D">
        <w:rPr>
          <w:rFonts w:ascii="Times New Roman" w:hAnsi="Times New Roman"/>
          <w:sz w:val="28"/>
          <w:szCs w:val="28"/>
        </w:rPr>
        <w:t xml:space="preserve"> Дисциплина реализуется на факультете политологии Московского государственного университета имени М.В. Ломоносова кафедрой </w:t>
      </w:r>
      <w:r>
        <w:rPr>
          <w:rFonts w:ascii="Times New Roman" w:hAnsi="Times New Roman"/>
          <w:sz w:val="28"/>
          <w:szCs w:val="28"/>
        </w:rPr>
        <w:t>сравнительной политологии.</w:t>
      </w:r>
    </w:p>
    <w:p w:rsidR="00DD057D" w:rsidRPr="00DD057D" w:rsidRDefault="00DD057D" w:rsidP="00DD057D">
      <w:pPr>
        <w:widowControl w:val="0"/>
        <w:suppressLineNumbers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57D">
        <w:rPr>
          <w:rFonts w:ascii="Times New Roman" w:hAnsi="Times New Roman"/>
          <w:sz w:val="28"/>
          <w:szCs w:val="28"/>
        </w:rPr>
        <w:t xml:space="preserve">Объем дисциплины (модуля) составляет 2 зачетные единицы, всего 72 часа, из которых 54 часа составляет контактная работа аспиранта с преподавателем (32 часа занятия лекционного типа, 18 часов занятия семинарского типа (семинары, научно-практические занятия, лабораторные работы и т.п.), 4 часа групповые консультации), 18 часов составляет самостоятельная работа аспиранта. </w:t>
      </w:r>
      <w:r w:rsidRPr="00DD057D">
        <w:rPr>
          <w:rFonts w:ascii="Times New Roman" w:hAnsi="Times New Roman"/>
          <w:sz w:val="28"/>
          <w:szCs w:val="28"/>
        </w:rPr>
        <w:t>Виды контроля успеваемости: текущий контроль в форме обсуждений теоретических и практических проблем и решения ситуационных задач и промежуточный контроль в форме зачета.</w:t>
      </w:r>
    </w:p>
    <w:p w:rsidR="00DD057D" w:rsidRPr="00DD057D" w:rsidRDefault="00DD057D" w:rsidP="00DD057D">
      <w:pPr>
        <w:widowControl w:val="0"/>
        <w:suppressLineNumbers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57D">
        <w:rPr>
          <w:rFonts w:ascii="Times New Roman" w:hAnsi="Times New Roman"/>
          <w:sz w:val="28"/>
          <w:szCs w:val="28"/>
        </w:rPr>
        <w:t>Дисциплина нацелена на формировани</w:t>
      </w:r>
      <w:r w:rsidRPr="00DD057D">
        <w:rPr>
          <w:rFonts w:ascii="Times New Roman" w:hAnsi="Times New Roman"/>
          <w:sz w:val="28"/>
          <w:szCs w:val="28"/>
        </w:rPr>
        <w:t>е</w:t>
      </w:r>
      <w:r w:rsidRPr="00DD057D">
        <w:rPr>
          <w:rFonts w:ascii="Times New Roman" w:hAnsi="Times New Roman"/>
          <w:sz w:val="28"/>
          <w:szCs w:val="28"/>
        </w:rPr>
        <w:t xml:space="preserve"> общепрофессиональных компетенций ОПК-1 («Способность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технологий»), ОПК-2 («Готовность к преподавательской деятельности по основным образовательным программам высшего образования»), и профессиональных компетенций 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ПК-2 («Способность к формированию новых знаний, инновационных подходов и концепций в области политологического знания и в междисциплинарной сфере»)</w:t>
      </w:r>
      <w:r w:rsidRPr="00DD057D">
        <w:rPr>
          <w:rFonts w:ascii="Times New Roman" w:hAnsi="Times New Roman"/>
          <w:sz w:val="28"/>
          <w:szCs w:val="28"/>
        </w:rPr>
        <w:t>, ПК-3 («</w:t>
      </w:r>
      <w:r w:rsidRPr="00DD057D">
        <w:rPr>
          <w:rFonts w:ascii="Times New Roman" w:hAnsi="Times New Roman"/>
          <w:sz w:val="28"/>
          <w:szCs w:val="28"/>
          <w:shd w:val="clear" w:color="auto" w:fill="FFFFFF"/>
        </w:rPr>
        <w:t xml:space="preserve">Владение комплексом традиционных и инновационных методик преподавания основных и специальных курсов по </w:t>
      </w:r>
      <w:r w:rsidRPr="00DD05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политологии и по отдельным политологическим дисциплинам</w:t>
      </w:r>
      <w:r w:rsidRPr="00DD057D">
        <w:rPr>
          <w:rFonts w:ascii="Times New Roman" w:hAnsi="Times New Roman"/>
          <w:sz w:val="28"/>
          <w:szCs w:val="28"/>
        </w:rPr>
        <w:t>»).</w:t>
      </w:r>
    </w:p>
    <w:p w:rsidR="00DD057D" w:rsidRPr="00DD057D" w:rsidRDefault="00DD057D" w:rsidP="00DD057D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DD057D">
        <w:rPr>
          <w:rFonts w:ascii="Times New Roman" w:hAnsi="Times New Roman"/>
          <w:sz w:val="28"/>
          <w:szCs w:val="28"/>
        </w:rPr>
        <w:t>Учебная дисциплина «Социально-политические аспекты современных миграционных процессов» для</w:t>
      </w:r>
      <w:r w:rsidRPr="00DD057D">
        <w:rPr>
          <w:rFonts w:ascii="Times New Roman" w:hAnsi="Times New Roman"/>
          <w:bCs/>
          <w:kern w:val="32"/>
          <w:sz w:val="28"/>
          <w:szCs w:val="28"/>
        </w:rPr>
        <w:t xml:space="preserve"> аспирантов, специализирующихся по направленности «Политическая </w:t>
      </w:r>
      <w:proofErr w:type="spellStart"/>
      <w:r w:rsidRPr="00DD057D">
        <w:rPr>
          <w:rFonts w:ascii="Times New Roman" w:hAnsi="Times New Roman"/>
          <w:bCs/>
          <w:kern w:val="32"/>
          <w:sz w:val="28"/>
          <w:szCs w:val="28"/>
        </w:rPr>
        <w:t>регионалистика</w:t>
      </w:r>
      <w:proofErr w:type="spellEnd"/>
      <w:r w:rsidRPr="00DD057D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spellStart"/>
      <w:r w:rsidRPr="00DD057D">
        <w:rPr>
          <w:rFonts w:ascii="Times New Roman" w:hAnsi="Times New Roman"/>
          <w:bCs/>
          <w:kern w:val="32"/>
          <w:sz w:val="28"/>
          <w:szCs w:val="28"/>
        </w:rPr>
        <w:t>Этнополитика</w:t>
      </w:r>
      <w:proofErr w:type="spellEnd"/>
      <w:r w:rsidRPr="00DD057D">
        <w:rPr>
          <w:rFonts w:ascii="Times New Roman" w:hAnsi="Times New Roman"/>
          <w:bCs/>
          <w:kern w:val="32"/>
          <w:sz w:val="28"/>
          <w:szCs w:val="28"/>
        </w:rPr>
        <w:t xml:space="preserve">» (23.00.05), включает изучение актуальных проблем, создаваемых миграционными потоками, взаимодействия государственной, региональной и мировой политики, влияния этого взаимодействия на экономику, </w:t>
      </w:r>
      <w:proofErr w:type="spellStart"/>
      <w:r w:rsidRPr="00DD057D">
        <w:rPr>
          <w:rFonts w:ascii="Times New Roman" w:hAnsi="Times New Roman"/>
          <w:bCs/>
          <w:kern w:val="32"/>
          <w:sz w:val="28"/>
          <w:szCs w:val="28"/>
        </w:rPr>
        <w:t>этнонациональную</w:t>
      </w:r>
      <w:proofErr w:type="spellEnd"/>
      <w:r w:rsidRPr="00DD057D">
        <w:rPr>
          <w:rFonts w:ascii="Times New Roman" w:hAnsi="Times New Roman"/>
          <w:bCs/>
          <w:kern w:val="32"/>
          <w:sz w:val="28"/>
          <w:szCs w:val="28"/>
        </w:rPr>
        <w:t xml:space="preserve"> и культурную сферу посылающих и принимающих государств, воздействия миграции на состояние национальной идентичности, </w:t>
      </w:r>
      <w:proofErr w:type="spellStart"/>
      <w:r w:rsidRPr="00DD057D">
        <w:rPr>
          <w:rFonts w:ascii="Times New Roman" w:hAnsi="Times New Roman"/>
          <w:bCs/>
          <w:kern w:val="32"/>
          <w:sz w:val="28"/>
          <w:szCs w:val="28"/>
        </w:rPr>
        <w:t>конфликтогенность</w:t>
      </w:r>
      <w:proofErr w:type="spellEnd"/>
      <w:r w:rsidRPr="00DD057D">
        <w:rPr>
          <w:rFonts w:ascii="Times New Roman" w:hAnsi="Times New Roman"/>
          <w:bCs/>
          <w:kern w:val="32"/>
          <w:sz w:val="28"/>
          <w:szCs w:val="28"/>
        </w:rPr>
        <w:t xml:space="preserve"> и </w:t>
      </w:r>
      <w:proofErr w:type="spellStart"/>
      <w:r w:rsidRPr="00DD057D">
        <w:rPr>
          <w:rFonts w:ascii="Times New Roman" w:hAnsi="Times New Roman"/>
          <w:bCs/>
          <w:kern w:val="32"/>
          <w:sz w:val="28"/>
          <w:szCs w:val="28"/>
        </w:rPr>
        <w:t>консолидированость</w:t>
      </w:r>
      <w:proofErr w:type="spellEnd"/>
      <w:r w:rsidRPr="00DD057D">
        <w:rPr>
          <w:rFonts w:ascii="Times New Roman" w:hAnsi="Times New Roman"/>
          <w:bCs/>
          <w:kern w:val="32"/>
          <w:sz w:val="28"/>
          <w:szCs w:val="28"/>
        </w:rPr>
        <w:t>, социокультурные изменения современных обществ, включая российское общество, причины возникновения конфликтов на почве дисфункции в отношениях мигрантов и принимающих сообществ.</w:t>
      </w:r>
    </w:p>
    <w:p w:rsidR="00DD057D" w:rsidRPr="00DD057D" w:rsidRDefault="00DD057D" w:rsidP="00DD05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57D">
        <w:rPr>
          <w:rFonts w:ascii="Times New Roman" w:hAnsi="Times New Roman"/>
          <w:sz w:val="28"/>
          <w:szCs w:val="28"/>
        </w:rPr>
        <w:t>Д</w:t>
      </w:r>
      <w:r w:rsidRPr="00DD057D">
        <w:rPr>
          <w:rFonts w:ascii="Times New Roman" w:hAnsi="Times New Roman"/>
          <w:bCs/>
          <w:kern w:val="32"/>
          <w:sz w:val="28"/>
          <w:szCs w:val="28"/>
        </w:rPr>
        <w:t xml:space="preserve">исциплина расширяет знания в области актуальных проблем региональной политики; феномена социокультурных изменений в </w:t>
      </w:r>
      <w:proofErr w:type="spellStart"/>
      <w:r w:rsidRPr="00DD057D">
        <w:rPr>
          <w:rFonts w:ascii="Times New Roman" w:hAnsi="Times New Roman"/>
          <w:bCs/>
          <w:kern w:val="32"/>
          <w:sz w:val="28"/>
          <w:szCs w:val="28"/>
        </w:rPr>
        <w:t>глобализирующемся</w:t>
      </w:r>
      <w:proofErr w:type="spellEnd"/>
      <w:r w:rsidRPr="00DD057D">
        <w:rPr>
          <w:rFonts w:ascii="Times New Roman" w:hAnsi="Times New Roman"/>
          <w:bCs/>
          <w:kern w:val="32"/>
          <w:sz w:val="28"/>
          <w:szCs w:val="28"/>
        </w:rPr>
        <w:t xml:space="preserve"> мире; проблемы формирования гражданского общества в России, а также развивает общепрофес</w:t>
      </w:r>
      <w:r w:rsidRPr="00DD057D">
        <w:rPr>
          <w:rFonts w:ascii="Times New Roman" w:hAnsi="Times New Roman"/>
          <w:sz w:val="28"/>
          <w:szCs w:val="28"/>
        </w:rPr>
        <w:t>сиональные и профессиональные компетенции, необходимые для научно-исследовательской работы, экспертно-аналитической и политико-консультативной деятельности, в том числе в органах государственной власти и органах местного самоуправления, в негосударственных структурах, международных организациях. Полученные знания и сформированные компетенции могут быть использованы для изучения других дисциплин и курсов образовательной программы, а также для прохождения преподавательской и научно-исследовательской практик, подготовки научных докладов и научно-квалификационной работы (диссертации), диссертации на соискание ученой степени кандидата политических наук и других научных публикаций.</w:t>
      </w:r>
    </w:p>
    <w:p w:rsidR="00DD057D" w:rsidRPr="00DD057D" w:rsidRDefault="00DD057D" w:rsidP="00DD05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A1A" w:rsidRPr="00DD057D" w:rsidRDefault="00DD057D" w:rsidP="00DD057D">
      <w:pPr>
        <w:spacing w:line="360" w:lineRule="auto"/>
        <w:jc w:val="both"/>
        <w:rPr>
          <w:sz w:val="28"/>
          <w:szCs w:val="28"/>
        </w:rPr>
      </w:pPr>
    </w:p>
    <w:sectPr w:rsidR="004C4A1A" w:rsidRPr="00DD057D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7D"/>
    <w:rsid w:val="00846C0A"/>
    <w:rsid w:val="00A31700"/>
    <w:rsid w:val="00D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78FBB"/>
  <w15:chartTrackingRefBased/>
  <w15:docId w15:val="{FB543D37-E3DE-174A-B931-2EDA40E6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7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2020-03-19T19:08:00Z</dcterms:created>
  <dcterms:modified xsi:type="dcterms:W3CDTF">2020-03-19T19:16:00Z</dcterms:modified>
</cp:coreProperties>
</file>