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BF" w:rsidRPr="0025539A" w:rsidRDefault="004B0FEB" w:rsidP="00032776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5539A">
        <w:rPr>
          <w:rFonts w:ascii="Times New Roman" w:hAnsi="Times New Roman" w:cs="Times New Roman"/>
          <w:b/>
          <w:u w:val="single"/>
        </w:rPr>
        <w:t>Пятница, 11 октября</w:t>
      </w:r>
    </w:p>
    <w:p w:rsidR="004B0FEB" w:rsidRPr="0025539A" w:rsidRDefault="004B0FEB" w:rsidP="00032776">
      <w:pPr>
        <w:spacing w:after="0" w:line="240" w:lineRule="auto"/>
        <w:rPr>
          <w:rFonts w:ascii="Times New Roman" w:hAnsi="Times New Roman" w:cs="Times New Roman"/>
        </w:rPr>
      </w:pPr>
    </w:p>
    <w:p w:rsidR="007D664B" w:rsidRPr="0025539A" w:rsidRDefault="007D664B" w:rsidP="00032776">
      <w:pPr>
        <w:spacing w:line="240" w:lineRule="auto"/>
        <w:rPr>
          <w:rFonts w:ascii="Times New Roman" w:hAnsi="Times New Roman" w:cs="Times New Roman"/>
          <w:b/>
          <w:bCs/>
        </w:rPr>
      </w:pPr>
      <w:r w:rsidRPr="0025539A">
        <w:rPr>
          <w:rFonts w:ascii="Times New Roman" w:hAnsi="Times New Roman" w:cs="Times New Roman"/>
          <w:b/>
        </w:rPr>
        <w:t>11:30–12:10</w:t>
      </w:r>
    </w:p>
    <w:p w:rsidR="004B0FEB" w:rsidRPr="0025539A" w:rsidRDefault="0004227B" w:rsidP="0003277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5539A">
        <w:rPr>
          <w:rFonts w:ascii="Times New Roman" w:hAnsi="Times New Roman" w:cs="Times New Roman"/>
          <w:b/>
          <w:bCs/>
        </w:rPr>
        <w:t>«ШКОЛА» СВОБОДНЫХ ГРАЖДАН ИЛИ КАК ЖИТЬ В ЭПОХУ ПОСТПРАВДЫ</w:t>
      </w:r>
    </w:p>
    <w:p w:rsidR="00AD4567" w:rsidRPr="0025539A" w:rsidRDefault="00AD4567" w:rsidP="00032776">
      <w:pPr>
        <w:spacing w:after="0" w:line="240" w:lineRule="auto"/>
        <w:rPr>
          <w:rFonts w:ascii="Times New Roman" w:hAnsi="Times New Roman" w:cs="Times New Roman"/>
        </w:rPr>
      </w:pPr>
    </w:p>
    <w:p w:rsidR="004B0FEB" w:rsidRPr="0025539A" w:rsidRDefault="004B0FEB" w:rsidP="00032776">
      <w:pPr>
        <w:spacing w:after="0" w:line="240" w:lineRule="auto"/>
        <w:rPr>
          <w:rFonts w:ascii="Times New Roman" w:hAnsi="Times New Roman" w:cs="Times New Roman"/>
          <w:b/>
        </w:rPr>
      </w:pPr>
      <w:r w:rsidRPr="0025539A">
        <w:rPr>
          <w:rFonts w:ascii="Times New Roman" w:hAnsi="Times New Roman" w:cs="Times New Roman"/>
          <w:b/>
        </w:rPr>
        <w:t>Иван Алексеевич Бронников</w:t>
      </w:r>
    </w:p>
    <w:p w:rsidR="00AD4567" w:rsidRPr="0025539A" w:rsidRDefault="00AD4567" w:rsidP="0003277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25539A">
        <w:rPr>
          <w:rFonts w:ascii="Times New Roman" w:hAnsi="Times New Roman" w:cs="Times New Roman"/>
          <w:i/>
          <w:iCs/>
        </w:rPr>
        <w:t xml:space="preserve">кандидат политических наук, </w:t>
      </w:r>
    </w:p>
    <w:p w:rsidR="004B0FEB" w:rsidRPr="0025539A" w:rsidRDefault="00AD4567" w:rsidP="0003277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25539A">
        <w:rPr>
          <w:rFonts w:ascii="Times New Roman" w:hAnsi="Times New Roman" w:cs="Times New Roman"/>
          <w:i/>
          <w:iCs/>
        </w:rPr>
        <w:t>доцент кафедры российской политики факультета политологии МГУ</w:t>
      </w:r>
    </w:p>
    <w:p w:rsidR="00AD4567" w:rsidRPr="0025539A" w:rsidRDefault="00AD4567" w:rsidP="00032776">
      <w:pPr>
        <w:spacing w:after="0" w:line="240" w:lineRule="auto"/>
        <w:rPr>
          <w:rFonts w:ascii="Times New Roman" w:hAnsi="Times New Roman" w:cs="Times New Roman"/>
        </w:rPr>
      </w:pPr>
    </w:p>
    <w:p w:rsidR="00AD4567" w:rsidRPr="0025539A" w:rsidRDefault="00AD4567" w:rsidP="00032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39A">
        <w:rPr>
          <w:rFonts w:ascii="Times New Roman" w:hAnsi="Times New Roman" w:cs="Times New Roman"/>
        </w:rPr>
        <w:t xml:space="preserve">Известная истина гласит, что граждан следует оценивать по их весу, а не по их числу. Справедливо ли это в современном </w:t>
      </w:r>
      <w:proofErr w:type="spellStart"/>
      <w:r w:rsidRPr="0025539A">
        <w:rPr>
          <w:rFonts w:ascii="Times New Roman" w:hAnsi="Times New Roman" w:cs="Times New Roman"/>
        </w:rPr>
        <w:t>постинформационном</w:t>
      </w:r>
      <w:proofErr w:type="spellEnd"/>
      <w:r w:rsidRPr="0025539A">
        <w:rPr>
          <w:rFonts w:ascii="Times New Roman" w:hAnsi="Times New Roman" w:cs="Times New Roman"/>
        </w:rPr>
        <w:t xml:space="preserve"> мире, пронизанном сетевыми взаимодействиями? Кто такой свободный гражданин XXI в.? Как сохранить спокойствие и самообладание при постоянном </w:t>
      </w:r>
      <w:proofErr w:type="spellStart"/>
      <w:r w:rsidRPr="0025539A">
        <w:rPr>
          <w:rFonts w:ascii="Times New Roman" w:hAnsi="Times New Roman" w:cs="Times New Roman"/>
        </w:rPr>
        <w:t>медийном</w:t>
      </w:r>
      <w:proofErr w:type="spellEnd"/>
      <w:r w:rsidRPr="0025539A">
        <w:rPr>
          <w:rFonts w:ascii="Times New Roman" w:hAnsi="Times New Roman" w:cs="Times New Roman"/>
        </w:rPr>
        <w:t xml:space="preserve"> воздействии на эмоции, чувства, ценности? Является ли сегодня сам человек создателем и транслятором </w:t>
      </w:r>
      <w:proofErr w:type="spellStart"/>
      <w:r w:rsidRPr="0025539A">
        <w:rPr>
          <w:rFonts w:ascii="Times New Roman" w:hAnsi="Times New Roman" w:cs="Times New Roman"/>
        </w:rPr>
        <w:t>постправды</w:t>
      </w:r>
      <w:proofErr w:type="spellEnd"/>
      <w:r w:rsidRPr="0025539A">
        <w:rPr>
          <w:rFonts w:ascii="Times New Roman" w:hAnsi="Times New Roman" w:cs="Times New Roman"/>
        </w:rPr>
        <w:t xml:space="preserve"> в призме своего понимания происходящих многоликих процессов и явлений в мире политики?</w:t>
      </w:r>
    </w:p>
    <w:p w:rsidR="00AD4567" w:rsidRPr="0025539A" w:rsidRDefault="00AD4567" w:rsidP="00032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39A">
        <w:rPr>
          <w:rFonts w:ascii="Times New Roman" w:hAnsi="Times New Roman" w:cs="Times New Roman"/>
        </w:rPr>
        <w:t xml:space="preserve">У граждан современной России (особенно это касается поколения Z) сформировался отчетливый запрос на новый характер публичности политического процесса, на выработку новых форм гражданского </w:t>
      </w:r>
      <w:proofErr w:type="spellStart"/>
      <w:r w:rsidRPr="0025539A">
        <w:rPr>
          <w:rFonts w:ascii="Times New Roman" w:hAnsi="Times New Roman" w:cs="Times New Roman"/>
        </w:rPr>
        <w:t>активизма</w:t>
      </w:r>
      <w:proofErr w:type="spellEnd"/>
      <w:r w:rsidRPr="0025539A">
        <w:rPr>
          <w:rFonts w:ascii="Times New Roman" w:hAnsi="Times New Roman" w:cs="Times New Roman"/>
        </w:rPr>
        <w:t xml:space="preserve">. Реалии нынешнего дня способствуют росту уровня общественного участия, а мотивация, связанная с проявлением гражданской активности, заложенная в </w:t>
      </w:r>
      <w:proofErr w:type="spellStart"/>
      <w:r w:rsidRPr="0025539A">
        <w:rPr>
          <w:rFonts w:ascii="Times New Roman" w:hAnsi="Times New Roman" w:cs="Times New Roman"/>
        </w:rPr>
        <w:t>постматериалистических</w:t>
      </w:r>
      <w:proofErr w:type="spellEnd"/>
      <w:r w:rsidRPr="0025539A">
        <w:rPr>
          <w:rFonts w:ascii="Times New Roman" w:hAnsi="Times New Roman" w:cs="Times New Roman"/>
        </w:rPr>
        <w:t xml:space="preserve"> ценностях</w:t>
      </w:r>
      <w:r w:rsidR="0025539A">
        <w:rPr>
          <w:rFonts w:ascii="Times New Roman" w:hAnsi="Times New Roman" w:cs="Times New Roman"/>
        </w:rPr>
        <w:t>,</w:t>
      </w:r>
      <w:r w:rsidRPr="0025539A">
        <w:rPr>
          <w:rFonts w:ascii="Times New Roman" w:hAnsi="Times New Roman" w:cs="Times New Roman"/>
        </w:rPr>
        <w:t xml:space="preserve"> побуждает многих людей искать эффективные пути </w:t>
      </w:r>
      <w:proofErr w:type="gramStart"/>
      <w:r w:rsidRPr="0025539A">
        <w:rPr>
          <w:rFonts w:ascii="Times New Roman" w:hAnsi="Times New Roman" w:cs="Times New Roman"/>
        </w:rPr>
        <w:t>решения важнейших проблем индивида/группы/социума</w:t>
      </w:r>
      <w:proofErr w:type="gramEnd"/>
      <w:r w:rsidRPr="0025539A">
        <w:rPr>
          <w:rFonts w:ascii="Times New Roman" w:hAnsi="Times New Roman" w:cs="Times New Roman"/>
        </w:rPr>
        <w:t>. Это приводит к тому, что гражданские инициативы являются активизирующим фактором населения, приобретают публичную ценность и быстро переходят в категорию политического.</w:t>
      </w:r>
    </w:p>
    <w:p w:rsidR="00AD4567" w:rsidRPr="0025539A" w:rsidRDefault="00AD4567" w:rsidP="00032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664B" w:rsidRPr="0025539A" w:rsidRDefault="007D664B" w:rsidP="00032776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25539A">
        <w:rPr>
          <w:rFonts w:ascii="Times New Roman" w:hAnsi="Times New Roman" w:cs="Times New Roman"/>
          <w:b/>
        </w:rPr>
        <w:t>12:30–13:10</w:t>
      </w:r>
    </w:p>
    <w:p w:rsidR="00AD4567" w:rsidRPr="0025539A" w:rsidRDefault="0004227B" w:rsidP="0003277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25539A">
        <w:rPr>
          <w:rFonts w:ascii="Times New Roman" w:hAnsi="Times New Roman" w:cs="Times New Roman"/>
          <w:b/>
          <w:bCs/>
        </w:rPr>
        <w:t>ФОРМУЛА СТАБИЛЬНОСТИ: КАК СЛЕДУЕТ РАССМАТРИВАТЬ ГОСУДАРСТВЕННЫЕ РЕШЕНИЯ</w:t>
      </w:r>
    </w:p>
    <w:p w:rsidR="00443E54" w:rsidRPr="00B11735" w:rsidRDefault="00443E54" w:rsidP="0003277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43E54" w:rsidRPr="00B11735" w:rsidRDefault="00443E54" w:rsidP="000327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11735">
        <w:rPr>
          <w:rFonts w:ascii="Times New Roman" w:hAnsi="Times New Roman" w:cs="Times New Roman"/>
          <w:b/>
        </w:rPr>
        <w:t xml:space="preserve">Кирилл Олегович </w:t>
      </w:r>
      <w:proofErr w:type="spellStart"/>
      <w:r w:rsidRPr="00B11735">
        <w:rPr>
          <w:rFonts w:ascii="Times New Roman" w:hAnsi="Times New Roman" w:cs="Times New Roman"/>
          <w:b/>
        </w:rPr>
        <w:t>Телин</w:t>
      </w:r>
      <w:proofErr w:type="spellEnd"/>
    </w:p>
    <w:p w:rsidR="00443E54" w:rsidRPr="0025539A" w:rsidRDefault="00443E54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5539A">
        <w:rPr>
          <w:rFonts w:ascii="Times New Roman" w:hAnsi="Times New Roman" w:cs="Times New Roman"/>
          <w:i/>
          <w:iCs/>
        </w:rPr>
        <w:t xml:space="preserve">кандидат политических наук, </w:t>
      </w:r>
    </w:p>
    <w:p w:rsidR="00443E54" w:rsidRPr="0025539A" w:rsidRDefault="00443E54" w:rsidP="00032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39A">
        <w:rPr>
          <w:rFonts w:ascii="Times New Roman" w:hAnsi="Times New Roman" w:cs="Times New Roman"/>
          <w:i/>
          <w:iCs/>
        </w:rPr>
        <w:t xml:space="preserve">научный сотрудник </w:t>
      </w:r>
      <w:r w:rsidR="0025539A" w:rsidRPr="0025539A">
        <w:rPr>
          <w:rFonts w:ascii="Times New Roman" w:hAnsi="Times New Roman" w:cs="Times New Roman"/>
          <w:i/>
          <w:iCs/>
        </w:rPr>
        <w:t xml:space="preserve">кафедры государственной политики </w:t>
      </w:r>
      <w:r w:rsidRPr="0025539A">
        <w:rPr>
          <w:rFonts w:ascii="Times New Roman" w:hAnsi="Times New Roman" w:cs="Times New Roman"/>
          <w:i/>
          <w:iCs/>
        </w:rPr>
        <w:t>факультета политологии МГУ</w:t>
      </w:r>
    </w:p>
    <w:p w:rsidR="00443E54" w:rsidRPr="0025539A" w:rsidRDefault="00443E54" w:rsidP="00032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664B" w:rsidRPr="0025539A" w:rsidRDefault="0025539A" w:rsidP="00032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39A">
        <w:rPr>
          <w:rFonts w:ascii="Times New Roman" w:hAnsi="Times New Roman" w:cs="Times New Roman"/>
          <w:color w:val="222222"/>
          <w:shd w:val="clear" w:color="auto" w:fill="FFFFFF"/>
        </w:rPr>
        <w:t xml:space="preserve">В последние годы обсуждение политической стабильности становится одной из главных </w:t>
      </w:r>
      <w:proofErr w:type="gramStart"/>
      <w:r w:rsidRPr="0025539A">
        <w:rPr>
          <w:rFonts w:ascii="Times New Roman" w:hAnsi="Times New Roman" w:cs="Times New Roman"/>
          <w:color w:val="222222"/>
          <w:shd w:val="clear" w:color="auto" w:fill="FFFFFF"/>
        </w:rPr>
        <w:t>тем</w:t>
      </w:r>
      <w:proofErr w:type="gramEnd"/>
      <w:r w:rsidRPr="0025539A">
        <w:rPr>
          <w:rFonts w:ascii="Times New Roman" w:hAnsi="Times New Roman" w:cs="Times New Roman"/>
          <w:color w:val="222222"/>
          <w:shd w:val="clear" w:color="auto" w:fill="FFFFFF"/>
        </w:rPr>
        <w:t xml:space="preserve"> как публичной повестки, так и академического </w:t>
      </w:r>
      <w:proofErr w:type="spellStart"/>
      <w:r w:rsidRPr="0025539A">
        <w:rPr>
          <w:rFonts w:ascii="Times New Roman" w:hAnsi="Times New Roman" w:cs="Times New Roman"/>
          <w:color w:val="222222"/>
          <w:shd w:val="clear" w:color="auto" w:fill="FFFFFF"/>
        </w:rPr>
        <w:t>дискурса</w:t>
      </w:r>
      <w:proofErr w:type="spellEnd"/>
      <w:r w:rsidRPr="0025539A">
        <w:rPr>
          <w:rFonts w:ascii="Times New Roman" w:hAnsi="Times New Roman" w:cs="Times New Roman"/>
          <w:color w:val="222222"/>
          <w:shd w:val="clear" w:color="auto" w:fill="FFFFFF"/>
        </w:rPr>
        <w:t>. Что мы знаем о политической стабильности - и чего не знаем до сих пор? Означает стабильность отсутствие изменений - или за ней стоят более серьёзные требования к политическому процессу? Ответ на эти и другие вопросы позволит понять, может ли преодоление современных заблуждений о деятельности государственных учреждений поспособствовать развитию более справедливого социального порядка.</w:t>
      </w:r>
    </w:p>
    <w:p w:rsidR="00EF1970" w:rsidRPr="0025539A" w:rsidRDefault="00EF1970" w:rsidP="00032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1970" w:rsidRPr="0025539A" w:rsidRDefault="00EF1970" w:rsidP="00032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664B" w:rsidRPr="0025539A" w:rsidRDefault="007D664B" w:rsidP="00032776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25539A">
        <w:rPr>
          <w:rFonts w:ascii="Times New Roman" w:hAnsi="Times New Roman" w:cs="Times New Roman"/>
          <w:b/>
        </w:rPr>
        <w:t>13:30–14:10</w:t>
      </w:r>
    </w:p>
    <w:p w:rsidR="00443E54" w:rsidRPr="0025539A" w:rsidRDefault="0004227B" w:rsidP="0003277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25539A">
        <w:rPr>
          <w:rFonts w:ascii="Times New Roman" w:hAnsi="Times New Roman" w:cs="Times New Roman"/>
          <w:b/>
          <w:bCs/>
        </w:rPr>
        <w:t>ИНТЕРНЕТ-КОММУНИКАЦИИ</w:t>
      </w:r>
      <w:proofErr w:type="gramEnd"/>
      <w:r w:rsidRPr="0025539A">
        <w:rPr>
          <w:rFonts w:ascii="Times New Roman" w:hAnsi="Times New Roman" w:cs="Times New Roman"/>
          <w:b/>
          <w:bCs/>
        </w:rPr>
        <w:t xml:space="preserve"> КАК ИНСТРУМЕНТ ВИРТУАЛИЗАЦИИ СОВРЕМЕННОГО ПУБЛИЧНОГО ПРОСТРАНСТВА ПОЛИТИКИ: МОДЕЛИ, СЦЕНАРИИ, ТЕХНОЛОГИИ</w:t>
      </w:r>
    </w:p>
    <w:p w:rsidR="00443E54" w:rsidRPr="0025539A" w:rsidRDefault="00443E54" w:rsidP="00032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3E54" w:rsidRPr="0025539A" w:rsidRDefault="00443E54" w:rsidP="000327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539A">
        <w:rPr>
          <w:rFonts w:ascii="Times New Roman" w:hAnsi="Times New Roman" w:cs="Times New Roman"/>
          <w:b/>
        </w:rPr>
        <w:t>Сергей Владимирович</w:t>
      </w:r>
      <w:r w:rsidR="00E1607D" w:rsidRPr="0025539A">
        <w:rPr>
          <w:rFonts w:ascii="Times New Roman" w:hAnsi="Times New Roman" w:cs="Times New Roman"/>
          <w:b/>
        </w:rPr>
        <w:t xml:space="preserve"> </w:t>
      </w:r>
      <w:proofErr w:type="spellStart"/>
      <w:r w:rsidR="00E1607D" w:rsidRPr="0025539A">
        <w:rPr>
          <w:rFonts w:ascii="Times New Roman" w:hAnsi="Times New Roman" w:cs="Times New Roman"/>
          <w:b/>
        </w:rPr>
        <w:t>Володенков</w:t>
      </w:r>
      <w:proofErr w:type="spellEnd"/>
    </w:p>
    <w:p w:rsidR="00443E54" w:rsidRPr="0025539A" w:rsidRDefault="00443E54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5539A">
        <w:rPr>
          <w:rFonts w:ascii="Times New Roman" w:hAnsi="Times New Roman" w:cs="Times New Roman"/>
          <w:i/>
          <w:iCs/>
        </w:rPr>
        <w:t>доктор политических наук, профессор кафедры государственной политики факультета политологии МГУ</w:t>
      </w:r>
    </w:p>
    <w:p w:rsidR="00443E54" w:rsidRPr="0025539A" w:rsidRDefault="00443E54" w:rsidP="00032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6F97" w:rsidRPr="0025539A" w:rsidRDefault="00656F97" w:rsidP="000327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539A">
        <w:rPr>
          <w:rFonts w:ascii="Times New Roman" w:hAnsi="Times New Roman" w:cs="Times New Roman"/>
          <w:b/>
        </w:rPr>
        <w:t>Юлия Дмитриевна</w:t>
      </w:r>
      <w:r w:rsidR="00E1607D" w:rsidRPr="0025539A">
        <w:rPr>
          <w:rFonts w:ascii="Times New Roman" w:hAnsi="Times New Roman" w:cs="Times New Roman"/>
          <w:b/>
        </w:rPr>
        <w:t xml:space="preserve"> Артамонова</w:t>
      </w:r>
    </w:p>
    <w:p w:rsidR="00656F97" w:rsidRPr="0025539A" w:rsidRDefault="00656F97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5539A">
        <w:rPr>
          <w:rFonts w:ascii="Times New Roman" w:hAnsi="Times New Roman" w:cs="Times New Roman"/>
          <w:i/>
          <w:iCs/>
        </w:rPr>
        <w:t>кандидат философских наук,</w:t>
      </w:r>
    </w:p>
    <w:p w:rsidR="00656F97" w:rsidRPr="0025539A" w:rsidRDefault="00656F97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5539A">
        <w:rPr>
          <w:rFonts w:ascii="Times New Roman" w:hAnsi="Times New Roman" w:cs="Times New Roman"/>
          <w:i/>
          <w:iCs/>
        </w:rPr>
        <w:t>доцент кафедры истории и теории политики факультета политологии МГУ</w:t>
      </w:r>
    </w:p>
    <w:p w:rsidR="00656F97" w:rsidRPr="0025539A" w:rsidRDefault="00656F97" w:rsidP="00032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3E54" w:rsidRPr="0025539A" w:rsidRDefault="00443E54" w:rsidP="00032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39A">
        <w:rPr>
          <w:rFonts w:ascii="Times New Roman" w:hAnsi="Times New Roman" w:cs="Times New Roman"/>
        </w:rPr>
        <w:t xml:space="preserve">Виртуализация пространства политики, медиатизация политики, коммуникативный капитализм... Эти и многие другие понятия описывают серьезные трансформации политической коммуникации </w:t>
      </w:r>
      <w:r w:rsidRPr="0025539A">
        <w:rPr>
          <w:rFonts w:ascii="Times New Roman" w:hAnsi="Times New Roman" w:cs="Times New Roman"/>
        </w:rPr>
        <w:lastRenderedPageBreak/>
        <w:t xml:space="preserve">в компьютерную эру. Какие изменения в ней происходят? Как эти изменения влияют на политику? Каковы тренды дальнейшего развития? На комплекс вопросов (более 60) по этим темам отвечали ведущие российские и зарубежные эксперты. Узнать их мнение, а также попробовать себя в роли эксперта </w:t>
      </w:r>
      <w:r w:rsidR="007B437B" w:rsidRPr="0025539A">
        <w:rPr>
          <w:rFonts w:ascii="Times New Roman" w:hAnsi="Times New Roman" w:cs="Times New Roman"/>
        </w:rPr>
        <w:t>вы</w:t>
      </w:r>
      <w:r w:rsidRPr="0025539A">
        <w:rPr>
          <w:rFonts w:ascii="Times New Roman" w:hAnsi="Times New Roman" w:cs="Times New Roman"/>
        </w:rPr>
        <w:t xml:space="preserve"> сможе</w:t>
      </w:r>
      <w:r w:rsidR="007B437B" w:rsidRPr="0025539A">
        <w:rPr>
          <w:rFonts w:ascii="Times New Roman" w:hAnsi="Times New Roman" w:cs="Times New Roman"/>
        </w:rPr>
        <w:t>те</w:t>
      </w:r>
      <w:r w:rsidRPr="0025539A">
        <w:rPr>
          <w:rFonts w:ascii="Times New Roman" w:hAnsi="Times New Roman" w:cs="Times New Roman"/>
        </w:rPr>
        <w:t xml:space="preserve"> </w:t>
      </w:r>
      <w:r w:rsidR="00EF1970" w:rsidRPr="0025539A">
        <w:rPr>
          <w:rFonts w:ascii="Times New Roman" w:hAnsi="Times New Roman" w:cs="Times New Roman"/>
        </w:rPr>
        <w:t xml:space="preserve">в лектории факультета политологии на Фестивале науки. </w:t>
      </w:r>
    </w:p>
    <w:p w:rsidR="00656F97" w:rsidRPr="0025539A" w:rsidRDefault="00656F97" w:rsidP="00032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664B" w:rsidRPr="0025539A" w:rsidRDefault="007D664B" w:rsidP="00032776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25539A">
        <w:rPr>
          <w:rFonts w:ascii="Times New Roman" w:hAnsi="Times New Roman" w:cs="Times New Roman"/>
          <w:b/>
        </w:rPr>
        <w:t>14:30–15:10</w:t>
      </w:r>
    </w:p>
    <w:p w:rsidR="007B437B" w:rsidRPr="0025539A" w:rsidRDefault="007B437B" w:rsidP="0003277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4227B" w:rsidRPr="0025539A" w:rsidRDefault="0004227B" w:rsidP="0003277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25539A">
        <w:rPr>
          <w:rFonts w:ascii="Times New Roman" w:hAnsi="Times New Roman" w:cs="Times New Roman"/>
          <w:b/>
          <w:bCs/>
        </w:rPr>
        <w:t>ГРАЖДАНСТВЕННОСТЬ РОССИЙСКИХ СТАРШЕКЛАССНИКОВ КАК ПОЛИТИКО-ПСИХОЛОГИЧЕСКИЙ ФЕНОМЕН: ЦЕННОСТНЫЕ ОСНОВАНИЯ И МЕХАНИЗМЫ ФОРМИРОВАНИЯ</w:t>
      </w:r>
    </w:p>
    <w:p w:rsidR="0004227B" w:rsidRPr="0025539A" w:rsidRDefault="0004227B" w:rsidP="0003277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4227B" w:rsidRPr="0025539A" w:rsidRDefault="0004227B" w:rsidP="000327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539A">
        <w:rPr>
          <w:rFonts w:ascii="Times New Roman" w:hAnsi="Times New Roman" w:cs="Times New Roman"/>
          <w:b/>
        </w:rPr>
        <w:t>Антонина Владимировна Селезнёва</w:t>
      </w:r>
    </w:p>
    <w:p w:rsidR="0004227B" w:rsidRPr="0025539A" w:rsidRDefault="0004227B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5539A">
        <w:rPr>
          <w:rFonts w:ascii="Times New Roman" w:hAnsi="Times New Roman" w:cs="Times New Roman"/>
          <w:i/>
          <w:iCs/>
        </w:rPr>
        <w:t xml:space="preserve">доктор политических наук, </w:t>
      </w:r>
    </w:p>
    <w:p w:rsidR="0004227B" w:rsidRPr="0025539A" w:rsidRDefault="0004227B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5539A">
        <w:rPr>
          <w:rFonts w:ascii="Times New Roman" w:hAnsi="Times New Roman" w:cs="Times New Roman"/>
          <w:i/>
          <w:iCs/>
        </w:rPr>
        <w:t xml:space="preserve">доцент </w:t>
      </w:r>
      <w:r w:rsidR="004A3142" w:rsidRPr="0025539A">
        <w:rPr>
          <w:rFonts w:ascii="Times New Roman" w:hAnsi="Times New Roman" w:cs="Times New Roman"/>
          <w:i/>
          <w:iCs/>
        </w:rPr>
        <w:t xml:space="preserve">кафедры социологии и психологии политики </w:t>
      </w:r>
      <w:r w:rsidRPr="0025539A">
        <w:rPr>
          <w:rFonts w:ascii="Times New Roman" w:hAnsi="Times New Roman" w:cs="Times New Roman"/>
          <w:i/>
          <w:iCs/>
        </w:rPr>
        <w:t>факультета политологии МГУ</w:t>
      </w:r>
    </w:p>
    <w:p w:rsidR="0004227B" w:rsidRPr="0025539A" w:rsidRDefault="0004227B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04227B" w:rsidRPr="0025539A" w:rsidRDefault="0004227B" w:rsidP="00032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39A">
        <w:rPr>
          <w:rFonts w:ascii="Times New Roman" w:hAnsi="Times New Roman" w:cs="Times New Roman"/>
        </w:rPr>
        <w:t xml:space="preserve">Сегодня в политику приходит молодое поколение, которое социализируется в современных социально-политических условиях под влиянием цифровой среды и поэтому обладает специфическими социально-психологическими характеристиками и моделями поведения. </w:t>
      </w:r>
      <w:proofErr w:type="spellStart"/>
      <w:proofErr w:type="gramStart"/>
      <w:r w:rsidRPr="0025539A">
        <w:rPr>
          <w:rFonts w:ascii="Times New Roman" w:hAnsi="Times New Roman" w:cs="Times New Roman"/>
        </w:rPr>
        <w:t>C</w:t>
      </w:r>
      <w:proofErr w:type="gramEnd"/>
      <w:r w:rsidRPr="0025539A">
        <w:rPr>
          <w:rFonts w:ascii="Times New Roman" w:hAnsi="Times New Roman" w:cs="Times New Roman"/>
        </w:rPr>
        <w:t>реди</w:t>
      </w:r>
      <w:proofErr w:type="spellEnd"/>
      <w:r w:rsidRPr="0025539A">
        <w:rPr>
          <w:rFonts w:ascii="Times New Roman" w:hAnsi="Times New Roman" w:cs="Times New Roman"/>
        </w:rPr>
        <w:t xml:space="preserve"> молодежи особо значима самая юная когорта - школьники старших классов, которые наиболее уязвимы для разного рода информационно-психологических воздействий. В мастер-классе будут показаны возможности применения политико-психологического подхода для изучения феномена гражданственности. На основе предварительных результатов исследования будет представлено актуальное состояние гражданской позиции старшеклассников и особенности ее формирования в процессе политической социализации. </w:t>
      </w:r>
    </w:p>
    <w:p w:rsidR="007D664B" w:rsidRPr="0025539A" w:rsidRDefault="007D664B" w:rsidP="00032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27B" w:rsidRPr="0025539A" w:rsidRDefault="007D664B" w:rsidP="000327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539A">
        <w:rPr>
          <w:rFonts w:ascii="Times New Roman" w:hAnsi="Times New Roman" w:cs="Times New Roman"/>
          <w:b/>
        </w:rPr>
        <w:t>15:30–16:10</w:t>
      </w:r>
      <w:r w:rsidR="0004227B" w:rsidRPr="0025539A">
        <w:rPr>
          <w:rFonts w:ascii="Times New Roman" w:hAnsi="Times New Roman" w:cs="Times New Roman"/>
          <w:b/>
        </w:rPr>
        <w:t xml:space="preserve"> </w:t>
      </w:r>
    </w:p>
    <w:p w:rsidR="0004227B" w:rsidRPr="0025539A" w:rsidRDefault="0004227B" w:rsidP="00032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27B" w:rsidRPr="0025539A" w:rsidRDefault="0004227B" w:rsidP="0003277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25539A">
        <w:rPr>
          <w:rFonts w:ascii="Times New Roman" w:hAnsi="Times New Roman" w:cs="Times New Roman"/>
          <w:b/>
          <w:bCs/>
        </w:rPr>
        <w:t>ПОЛИТИКО-ПСИХОЛОГИЧЕСКИЙ АНАЛИЗ МОЛОДОГО ПОКОЛЕНИЯ РОССИЙСКИХ ПОЛИТИКОВ</w:t>
      </w:r>
    </w:p>
    <w:p w:rsidR="0004227B" w:rsidRPr="0025539A" w:rsidRDefault="0004227B" w:rsidP="00032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227B" w:rsidRPr="0025539A" w:rsidRDefault="0004227B" w:rsidP="000327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539A">
        <w:rPr>
          <w:rFonts w:ascii="Times New Roman" w:hAnsi="Times New Roman" w:cs="Times New Roman"/>
          <w:b/>
        </w:rPr>
        <w:t xml:space="preserve">Иван Сергеевич </w:t>
      </w:r>
      <w:proofErr w:type="spellStart"/>
      <w:r w:rsidRPr="0025539A">
        <w:rPr>
          <w:rFonts w:ascii="Times New Roman" w:hAnsi="Times New Roman" w:cs="Times New Roman"/>
          <w:b/>
        </w:rPr>
        <w:t>Палитай</w:t>
      </w:r>
      <w:proofErr w:type="spellEnd"/>
    </w:p>
    <w:p w:rsidR="0004227B" w:rsidRPr="0025539A" w:rsidRDefault="0004227B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5539A">
        <w:rPr>
          <w:rFonts w:ascii="Times New Roman" w:hAnsi="Times New Roman" w:cs="Times New Roman"/>
          <w:i/>
          <w:iCs/>
        </w:rPr>
        <w:t xml:space="preserve">кандидат социологических наук, </w:t>
      </w:r>
    </w:p>
    <w:p w:rsidR="0004227B" w:rsidRPr="0025539A" w:rsidRDefault="004A3142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25539A">
        <w:rPr>
          <w:rFonts w:ascii="Times New Roman" w:hAnsi="Times New Roman" w:cs="Times New Roman"/>
          <w:i/>
          <w:iCs/>
        </w:rPr>
        <w:t>доцент</w:t>
      </w:r>
      <w:r w:rsidR="0004227B" w:rsidRPr="0025539A">
        <w:rPr>
          <w:rFonts w:ascii="Times New Roman" w:hAnsi="Times New Roman" w:cs="Times New Roman"/>
          <w:i/>
          <w:iCs/>
        </w:rPr>
        <w:t xml:space="preserve"> кафедры социологии и психологии политики факультета политологии МГУ</w:t>
      </w:r>
    </w:p>
    <w:p w:rsidR="0004227B" w:rsidRPr="0025539A" w:rsidRDefault="0004227B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04227B" w:rsidRPr="0025539A" w:rsidRDefault="0004227B" w:rsidP="00032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39A">
        <w:rPr>
          <w:rFonts w:ascii="Times New Roman" w:hAnsi="Times New Roman" w:cs="Times New Roman"/>
        </w:rPr>
        <w:t>Исследование, результаты которого будут представлены, проводилось кафедрой социологии и психологии политики. В рамках презентации будет показан социально-демографический профиль российских политиков в возрасте до 40 лет, полученный в результате анализа биографических сведений 300 молодых политических деятелей. Помимо этого, на основании исследования карьерных траекторий молодых лидеров будет предложена типология, отвечающая на вопрос: каким образом молодые люди приходят в политику? У слушателей появится возможность познакомиться с методологией создания психологических профилей политиков, которые позволяют понять причины принятия политических решений либо спрогнозировать  поведение субъекта с поправкой на существующие условия.</w:t>
      </w:r>
    </w:p>
    <w:p w:rsidR="007D664B" w:rsidRPr="0025539A" w:rsidRDefault="007D664B" w:rsidP="00032776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032776" w:rsidRPr="0025539A" w:rsidRDefault="00032776" w:rsidP="0003277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25539A">
        <w:rPr>
          <w:rFonts w:ascii="Times New Roman" w:hAnsi="Times New Roman" w:cs="Times New Roman"/>
          <w:b/>
          <w:bCs/>
        </w:rPr>
        <w:t xml:space="preserve">16.30-17.00 </w:t>
      </w:r>
    </w:p>
    <w:p w:rsidR="0004227B" w:rsidRPr="0025539A" w:rsidRDefault="00032776" w:rsidP="0003277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25539A">
        <w:rPr>
          <w:rFonts w:ascii="Times New Roman" w:hAnsi="Times New Roman" w:cs="Times New Roman"/>
          <w:b/>
          <w:bCs/>
        </w:rPr>
        <w:t>ПРЕЗЕНТАЦИЯ ВСЕРОССИЙСКОГО КОНКУРСА НА ЛУЧШУЮ РАБОТУ ПО ИЗБИРАТЕЛЬНОМУ ПРАВУ И ПРОЦЕССУ «АТМОСФЕРА»</w:t>
      </w:r>
    </w:p>
    <w:p w:rsidR="00032776" w:rsidRDefault="0025539A" w:rsidP="0025539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5539A">
        <w:rPr>
          <w:rFonts w:ascii="Times New Roman" w:hAnsi="Times New Roman" w:cs="Times New Roman"/>
        </w:rPr>
        <w:t>В</w:t>
      </w:r>
      <w:proofErr w:type="gramEnd"/>
      <w:r w:rsidRPr="0025539A">
        <w:rPr>
          <w:rFonts w:ascii="Times New Roman" w:hAnsi="Times New Roman" w:cs="Times New Roman"/>
        </w:rPr>
        <w:t xml:space="preserve"> </w:t>
      </w:r>
      <w:proofErr w:type="gramStart"/>
      <w:r w:rsidRPr="0025539A">
        <w:rPr>
          <w:rFonts w:ascii="Times New Roman" w:hAnsi="Times New Roman" w:cs="Times New Roman"/>
        </w:rPr>
        <w:t>рамка</w:t>
      </w:r>
      <w:proofErr w:type="gramEnd"/>
      <w:r w:rsidRPr="0025539A">
        <w:rPr>
          <w:rFonts w:ascii="Times New Roman" w:hAnsi="Times New Roman" w:cs="Times New Roman"/>
        </w:rPr>
        <w:t xml:space="preserve"> работы стенда и лектория факультета политологии МГУ пройдет п</w:t>
      </w:r>
      <w:r w:rsidR="00032776" w:rsidRPr="0025539A">
        <w:rPr>
          <w:rFonts w:ascii="Times New Roman" w:hAnsi="Times New Roman" w:cs="Times New Roman"/>
        </w:rPr>
        <w:t xml:space="preserve">резентация Всероссийского конкурса на лучшую работу по избирательному праву и процессу «Атмосфера». </w:t>
      </w:r>
      <w:proofErr w:type="gramStart"/>
      <w:r w:rsidR="00032776" w:rsidRPr="0025539A">
        <w:rPr>
          <w:rFonts w:ascii="Times New Roman" w:hAnsi="Times New Roman" w:cs="Times New Roman"/>
        </w:rPr>
        <w:t>Конкурс объявлен Центральной избирательной комиссией Российской Федерации и организуется РЦОИТ при ЦИК России совместно с Министерством науки и высшего образования РФ, Министерством просвещения РФ, Федеральным агентством по делам молодежи, Российским фондом свободных выборов.</w:t>
      </w:r>
      <w:proofErr w:type="gramEnd"/>
      <w:r w:rsidR="00032776" w:rsidRPr="0025539A">
        <w:rPr>
          <w:rFonts w:ascii="Times New Roman" w:hAnsi="Times New Roman" w:cs="Times New Roman"/>
        </w:rPr>
        <w:t xml:space="preserve"> Приглашаем к участию в мероприятии учащихся </w:t>
      </w:r>
      <w:proofErr w:type="spellStart"/>
      <w:r w:rsidR="00032776" w:rsidRPr="0025539A">
        <w:rPr>
          <w:rFonts w:ascii="Times New Roman" w:hAnsi="Times New Roman" w:cs="Times New Roman"/>
        </w:rPr>
        <w:t>бакалавриата</w:t>
      </w:r>
      <w:proofErr w:type="spellEnd"/>
      <w:r w:rsidR="00032776" w:rsidRPr="0025539A">
        <w:rPr>
          <w:rFonts w:ascii="Times New Roman" w:hAnsi="Times New Roman" w:cs="Times New Roman"/>
        </w:rPr>
        <w:t xml:space="preserve">, магистратуры и аспирантуры, интересующихся электоральной проблематикой.  </w:t>
      </w:r>
      <w:r w:rsidR="00032776">
        <w:rPr>
          <w:rFonts w:ascii="Times New Roman" w:hAnsi="Times New Roman" w:cs="Times New Roman"/>
        </w:rPr>
        <w:br w:type="page"/>
      </w:r>
    </w:p>
    <w:p w:rsidR="00E1607D" w:rsidRPr="0004227B" w:rsidRDefault="00E1607D" w:rsidP="00032776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04227B">
        <w:rPr>
          <w:rFonts w:ascii="Times New Roman" w:hAnsi="Times New Roman" w:cs="Times New Roman"/>
          <w:b/>
          <w:u w:val="single"/>
        </w:rPr>
        <w:lastRenderedPageBreak/>
        <w:t>Суббота, 12 октября</w:t>
      </w:r>
    </w:p>
    <w:p w:rsidR="007D664B" w:rsidRPr="0004227B" w:rsidRDefault="007D664B" w:rsidP="00032776">
      <w:pPr>
        <w:spacing w:line="24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04227B">
        <w:rPr>
          <w:rFonts w:ascii="Times New Roman" w:hAnsi="Times New Roman" w:cs="Times New Roman"/>
          <w:b/>
          <w:color w:val="222222"/>
          <w:shd w:val="clear" w:color="auto" w:fill="FFFFFF"/>
        </w:rPr>
        <w:t>11:30–12:10</w:t>
      </w:r>
    </w:p>
    <w:p w:rsidR="0004227B" w:rsidRDefault="0004227B" w:rsidP="0003277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04227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ТЕХНОЛОГИИ ИНФОРМАЦИОННЫХ ВОЙН </w:t>
      </w:r>
      <w:proofErr w:type="gramStart"/>
      <w:r w:rsidRPr="0004227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НА ПРИМЕРЕ «ПРЕЦЕДЕНТА</w:t>
      </w:r>
      <w:proofErr w:type="gramEnd"/>
      <w:r w:rsidRPr="0004227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ВЕНЕСУЭЛЫ» И «ДЕЛА ДИОСДАДО КАБЕЛЬО»:</w:t>
      </w:r>
    </w:p>
    <w:p w:rsidR="00E1607D" w:rsidRPr="0004227B" w:rsidRDefault="0004227B" w:rsidP="00032776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04227B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</w:t>
      </w:r>
      <w:r w:rsidR="00E1607D" w:rsidRPr="0004227B">
        <w:rPr>
          <w:rFonts w:ascii="Times New Roman" w:hAnsi="Times New Roman" w:cs="Times New Roman"/>
          <w:b/>
          <w:color w:val="222222"/>
          <w:shd w:val="clear" w:color="auto" w:fill="FFFFFF"/>
        </w:rPr>
        <w:t>презентация программно-аппаратного комплекса «Центр мониторинга и выявления информационных операций» (направление «</w:t>
      </w:r>
      <w:proofErr w:type="spellStart"/>
      <w:r w:rsidR="00E1607D" w:rsidRPr="0004227B">
        <w:rPr>
          <w:rFonts w:ascii="Times New Roman" w:hAnsi="Times New Roman" w:cs="Times New Roman"/>
          <w:b/>
          <w:color w:val="222222"/>
          <w:shd w:val="clear" w:color="auto" w:fill="FFFFFF"/>
        </w:rPr>
        <w:t>Конфликтология</w:t>
      </w:r>
      <w:proofErr w:type="spellEnd"/>
      <w:r w:rsidR="00E1607D" w:rsidRPr="0004227B">
        <w:rPr>
          <w:rFonts w:ascii="Times New Roman" w:hAnsi="Times New Roman" w:cs="Times New Roman"/>
          <w:b/>
          <w:color w:val="222222"/>
          <w:shd w:val="clear" w:color="auto" w:fill="FFFFFF"/>
        </w:rPr>
        <w:t>»)</w:t>
      </w:r>
    </w:p>
    <w:p w:rsidR="00E1607D" w:rsidRPr="00B11735" w:rsidRDefault="00E1607D" w:rsidP="00032776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:rsidR="00E1607D" w:rsidRPr="00B11735" w:rsidRDefault="00E1607D" w:rsidP="00032776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B11735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Андрей Викторович </w:t>
      </w:r>
      <w:proofErr w:type="spellStart"/>
      <w:r w:rsidRPr="00B11735">
        <w:rPr>
          <w:rFonts w:ascii="Times New Roman" w:hAnsi="Times New Roman" w:cs="Times New Roman"/>
          <w:b/>
          <w:color w:val="222222"/>
          <w:shd w:val="clear" w:color="auto" w:fill="FFFFFF"/>
        </w:rPr>
        <w:t>Манойло</w:t>
      </w:r>
      <w:proofErr w:type="spellEnd"/>
    </w:p>
    <w:p w:rsidR="00E1607D" w:rsidRPr="00B11735" w:rsidRDefault="00E1607D" w:rsidP="00032776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 w:rsidRPr="00B11735">
        <w:rPr>
          <w:rFonts w:ascii="Times New Roman" w:hAnsi="Times New Roman" w:cs="Times New Roman"/>
          <w:i/>
          <w:color w:val="222222"/>
          <w:shd w:val="clear" w:color="auto" w:fill="FFFFFF"/>
        </w:rPr>
        <w:t>доктор политических наук,</w:t>
      </w:r>
    </w:p>
    <w:p w:rsidR="00E1607D" w:rsidRPr="00B11735" w:rsidRDefault="00E1607D" w:rsidP="00032776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 w:rsidRPr="00B11735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профессор </w:t>
      </w:r>
      <w:r w:rsidR="00B11735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кафедры российской политики (направление </w:t>
      </w:r>
      <w:proofErr w:type="spellStart"/>
      <w:r w:rsidR="00B11735">
        <w:rPr>
          <w:rFonts w:ascii="Times New Roman" w:hAnsi="Times New Roman" w:cs="Times New Roman"/>
          <w:i/>
          <w:color w:val="222222"/>
          <w:shd w:val="clear" w:color="auto" w:fill="FFFFFF"/>
        </w:rPr>
        <w:t>конфликтология</w:t>
      </w:r>
      <w:proofErr w:type="spellEnd"/>
      <w:r w:rsidR="00B11735">
        <w:rPr>
          <w:rFonts w:ascii="Times New Roman" w:hAnsi="Times New Roman" w:cs="Times New Roman"/>
          <w:i/>
          <w:color w:val="222222"/>
          <w:shd w:val="clear" w:color="auto" w:fill="FFFFFF"/>
        </w:rPr>
        <w:t xml:space="preserve">) </w:t>
      </w:r>
      <w:r w:rsidRPr="00B11735">
        <w:rPr>
          <w:rFonts w:ascii="Times New Roman" w:hAnsi="Times New Roman" w:cs="Times New Roman"/>
          <w:i/>
          <w:color w:val="222222"/>
          <w:shd w:val="clear" w:color="auto" w:fill="FFFFFF"/>
        </w:rPr>
        <w:t>факультета политологии МГУ</w:t>
      </w:r>
    </w:p>
    <w:p w:rsidR="00E1607D" w:rsidRPr="0004227B" w:rsidRDefault="00E1607D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</w:p>
    <w:p w:rsidR="00B11735" w:rsidRPr="00B11735" w:rsidRDefault="00553C9A" w:rsidP="00B11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B11735" w:rsidRPr="00B11735">
        <w:rPr>
          <w:rFonts w:ascii="Times New Roman" w:hAnsi="Times New Roman" w:cs="Times New Roman"/>
        </w:rPr>
        <w:t xml:space="preserve">программе – выступление </w:t>
      </w:r>
      <w:r>
        <w:rPr>
          <w:rFonts w:ascii="Times New Roman" w:hAnsi="Times New Roman" w:cs="Times New Roman"/>
        </w:rPr>
        <w:t>профессора</w:t>
      </w:r>
      <w:r w:rsidRPr="00B1173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</w:t>
      </w:r>
      <w:r w:rsidRPr="00B11735">
        <w:rPr>
          <w:rFonts w:ascii="Times New Roman" w:hAnsi="Times New Roman" w:cs="Times New Roman"/>
        </w:rPr>
        <w:t xml:space="preserve">акультета политологии МГУ </w:t>
      </w:r>
      <w:r>
        <w:rPr>
          <w:rFonts w:ascii="Times New Roman" w:hAnsi="Times New Roman" w:cs="Times New Roman"/>
        </w:rPr>
        <w:t>А.В.</w:t>
      </w:r>
      <w:r w:rsidR="00B11735" w:rsidRPr="00B11735">
        <w:rPr>
          <w:rFonts w:ascii="Times New Roman" w:hAnsi="Times New Roman" w:cs="Times New Roman"/>
        </w:rPr>
        <w:t xml:space="preserve"> </w:t>
      </w:r>
      <w:proofErr w:type="spellStart"/>
      <w:r w:rsidR="00B11735" w:rsidRPr="00B11735">
        <w:rPr>
          <w:rFonts w:ascii="Times New Roman" w:hAnsi="Times New Roman" w:cs="Times New Roman"/>
        </w:rPr>
        <w:t>Манойло</w:t>
      </w:r>
      <w:proofErr w:type="spellEnd"/>
      <w:r w:rsidR="00B11735" w:rsidRPr="00B11735">
        <w:rPr>
          <w:rFonts w:ascii="Times New Roman" w:hAnsi="Times New Roman" w:cs="Times New Roman"/>
        </w:rPr>
        <w:t xml:space="preserve">: «Как российские </w:t>
      </w:r>
      <w:proofErr w:type="spellStart"/>
      <w:r w:rsidR="00B11735" w:rsidRPr="00B11735">
        <w:rPr>
          <w:rFonts w:ascii="Times New Roman" w:hAnsi="Times New Roman" w:cs="Times New Roman"/>
        </w:rPr>
        <w:t>конфликтологи</w:t>
      </w:r>
      <w:proofErr w:type="spellEnd"/>
      <w:r w:rsidR="00B11735" w:rsidRPr="00B11735">
        <w:rPr>
          <w:rFonts w:ascii="Times New Roman" w:hAnsi="Times New Roman" w:cs="Times New Roman"/>
        </w:rPr>
        <w:t xml:space="preserve"> сорвали крупнейшую операцию ЦРУ в Венесуэле» (о том, как в августе 2019 года была выявлена и нейтрализована тайная операция ЦРУ по вербовке </w:t>
      </w:r>
      <w:proofErr w:type="spellStart"/>
      <w:r w:rsidR="00B11735" w:rsidRPr="00B11735">
        <w:rPr>
          <w:rFonts w:ascii="Times New Roman" w:hAnsi="Times New Roman" w:cs="Times New Roman"/>
        </w:rPr>
        <w:t>Диосдадо</w:t>
      </w:r>
      <w:proofErr w:type="spellEnd"/>
      <w:r w:rsidR="00B11735" w:rsidRPr="00B11735">
        <w:rPr>
          <w:rFonts w:ascii="Times New Roman" w:hAnsi="Times New Roman" w:cs="Times New Roman"/>
        </w:rPr>
        <w:t xml:space="preserve"> </w:t>
      </w:r>
      <w:proofErr w:type="spellStart"/>
      <w:r w:rsidR="00B11735" w:rsidRPr="00B11735">
        <w:rPr>
          <w:rFonts w:ascii="Times New Roman" w:hAnsi="Times New Roman" w:cs="Times New Roman"/>
        </w:rPr>
        <w:t>Кабельо</w:t>
      </w:r>
      <w:proofErr w:type="spellEnd"/>
      <w:r w:rsidR="00B11735" w:rsidRPr="00B11735">
        <w:rPr>
          <w:rFonts w:ascii="Times New Roman" w:hAnsi="Times New Roman" w:cs="Times New Roman"/>
        </w:rPr>
        <w:t xml:space="preserve"> - председателя Национальной Конституционной Ассамблеи Венесуэлы, второго человека в руководстве Венесуэлы после президента </w:t>
      </w:r>
      <w:proofErr w:type="spellStart"/>
      <w:r w:rsidR="00B11735" w:rsidRPr="00B11735">
        <w:rPr>
          <w:rFonts w:ascii="Times New Roman" w:hAnsi="Times New Roman" w:cs="Times New Roman"/>
        </w:rPr>
        <w:t>Николаса</w:t>
      </w:r>
      <w:proofErr w:type="spellEnd"/>
      <w:r w:rsidR="00B11735" w:rsidRPr="00B11735">
        <w:rPr>
          <w:rFonts w:ascii="Times New Roman" w:hAnsi="Times New Roman" w:cs="Times New Roman"/>
        </w:rPr>
        <w:t xml:space="preserve"> </w:t>
      </w:r>
      <w:proofErr w:type="spellStart"/>
      <w:r w:rsidR="00B11735" w:rsidRPr="00B11735">
        <w:rPr>
          <w:rFonts w:ascii="Times New Roman" w:hAnsi="Times New Roman" w:cs="Times New Roman"/>
        </w:rPr>
        <w:t>Мадуро</w:t>
      </w:r>
      <w:proofErr w:type="spellEnd"/>
      <w:r w:rsidR="00B11735" w:rsidRPr="00B11735">
        <w:rPr>
          <w:rFonts w:ascii="Times New Roman" w:hAnsi="Times New Roman" w:cs="Times New Roman"/>
        </w:rPr>
        <w:t xml:space="preserve"> и шефа «</w:t>
      </w:r>
      <w:proofErr w:type="spellStart"/>
      <w:r w:rsidR="00B11735" w:rsidRPr="00B11735">
        <w:rPr>
          <w:rFonts w:ascii="Times New Roman" w:hAnsi="Times New Roman" w:cs="Times New Roman"/>
        </w:rPr>
        <w:t>Cartel</w:t>
      </w:r>
      <w:proofErr w:type="spellEnd"/>
      <w:r w:rsidR="00B11735" w:rsidRPr="00B11735">
        <w:rPr>
          <w:rFonts w:ascii="Times New Roman" w:hAnsi="Times New Roman" w:cs="Times New Roman"/>
        </w:rPr>
        <w:t xml:space="preserve"> </w:t>
      </w:r>
      <w:proofErr w:type="spellStart"/>
      <w:r w:rsidR="00B11735" w:rsidRPr="00B11735">
        <w:rPr>
          <w:rFonts w:ascii="Times New Roman" w:hAnsi="Times New Roman" w:cs="Times New Roman"/>
        </w:rPr>
        <w:t>de</w:t>
      </w:r>
      <w:proofErr w:type="spellEnd"/>
      <w:r w:rsidR="00B11735" w:rsidRPr="00B11735">
        <w:rPr>
          <w:rFonts w:ascii="Times New Roman" w:hAnsi="Times New Roman" w:cs="Times New Roman"/>
        </w:rPr>
        <w:t xml:space="preserve"> </w:t>
      </w:r>
      <w:proofErr w:type="spellStart"/>
      <w:r w:rsidR="00B11735" w:rsidRPr="00B11735">
        <w:rPr>
          <w:rFonts w:ascii="Times New Roman" w:hAnsi="Times New Roman" w:cs="Times New Roman"/>
        </w:rPr>
        <w:t>Los</w:t>
      </w:r>
      <w:proofErr w:type="spellEnd"/>
      <w:r w:rsidR="00B11735" w:rsidRPr="00B11735">
        <w:rPr>
          <w:rFonts w:ascii="Times New Roman" w:hAnsi="Times New Roman" w:cs="Times New Roman"/>
        </w:rPr>
        <w:t xml:space="preserve"> </w:t>
      </w:r>
      <w:proofErr w:type="spellStart"/>
      <w:r w:rsidR="00B11735" w:rsidRPr="00B11735">
        <w:rPr>
          <w:rFonts w:ascii="Times New Roman" w:hAnsi="Times New Roman" w:cs="Times New Roman"/>
        </w:rPr>
        <w:t>Soles</w:t>
      </w:r>
      <w:proofErr w:type="spellEnd"/>
      <w:r w:rsidR="00B11735" w:rsidRPr="00B11735">
        <w:rPr>
          <w:rFonts w:ascii="Times New Roman" w:hAnsi="Times New Roman" w:cs="Times New Roman"/>
        </w:rPr>
        <w:t>»). С отдельными комментариями выступят очевидцы и прямые участники событий: аналитик Константин Стригунов и профессор Анатолий Петренко.</w:t>
      </w:r>
      <w:r w:rsidR="00B11735">
        <w:rPr>
          <w:rFonts w:ascii="Times New Roman" w:hAnsi="Times New Roman" w:cs="Times New Roman"/>
        </w:rPr>
        <w:t xml:space="preserve"> </w:t>
      </w:r>
      <w:r w:rsidR="00B11735" w:rsidRPr="00B11735">
        <w:rPr>
          <w:rFonts w:ascii="Times New Roman" w:hAnsi="Times New Roman" w:cs="Times New Roman"/>
        </w:rPr>
        <w:t xml:space="preserve">В рамках выступления проф. А. </w:t>
      </w:r>
      <w:proofErr w:type="spellStart"/>
      <w:r w:rsidR="00B11735" w:rsidRPr="00B11735">
        <w:rPr>
          <w:rFonts w:ascii="Times New Roman" w:hAnsi="Times New Roman" w:cs="Times New Roman"/>
        </w:rPr>
        <w:t>Манойло</w:t>
      </w:r>
      <w:proofErr w:type="spellEnd"/>
      <w:r w:rsidR="00B11735" w:rsidRPr="00B11735">
        <w:rPr>
          <w:rFonts w:ascii="Times New Roman" w:hAnsi="Times New Roman" w:cs="Times New Roman"/>
        </w:rPr>
        <w:t xml:space="preserve"> (при участии специалистов технического разработчика – компании «</w:t>
      </w:r>
      <w:proofErr w:type="spellStart"/>
      <w:r w:rsidR="00B11735" w:rsidRPr="00B11735">
        <w:rPr>
          <w:rFonts w:ascii="Times New Roman" w:hAnsi="Times New Roman" w:cs="Times New Roman"/>
        </w:rPr>
        <w:t>Промавтоматика</w:t>
      </w:r>
      <w:proofErr w:type="spellEnd"/>
      <w:r w:rsidR="00B11735" w:rsidRPr="00B11735">
        <w:rPr>
          <w:rFonts w:ascii="Times New Roman" w:hAnsi="Times New Roman" w:cs="Times New Roman"/>
        </w:rPr>
        <w:t xml:space="preserve">») будет продемонстрирована работа alpha-версии модуля «Интерактивная аналитическая обработка» Центра мониторинга информационных операций - программно-аппаратной системы, позволяющей выявлять и распознавать операции информационной войны и информационные атаки по всему миру, а также устанавливать, откуда эти атаки осуществляются. Пока эта система состоит из двух автономных программно-аппаратных модулей: центра мониторинга информационных операций и исследовательского испытательного полигона технологий информационных войн. Часть информации о контактах </w:t>
      </w:r>
      <w:proofErr w:type="spellStart"/>
      <w:r w:rsidR="00B11735" w:rsidRPr="00B11735">
        <w:rPr>
          <w:rFonts w:ascii="Times New Roman" w:hAnsi="Times New Roman" w:cs="Times New Roman"/>
        </w:rPr>
        <w:t>Диосдадо</w:t>
      </w:r>
      <w:proofErr w:type="spellEnd"/>
      <w:r w:rsidR="00B11735" w:rsidRPr="00B11735">
        <w:rPr>
          <w:rFonts w:ascii="Times New Roman" w:hAnsi="Times New Roman" w:cs="Times New Roman"/>
        </w:rPr>
        <w:t xml:space="preserve"> </w:t>
      </w:r>
      <w:proofErr w:type="spellStart"/>
      <w:r w:rsidR="00B11735" w:rsidRPr="00B11735">
        <w:rPr>
          <w:rFonts w:ascii="Times New Roman" w:hAnsi="Times New Roman" w:cs="Times New Roman"/>
        </w:rPr>
        <w:t>Кабельо</w:t>
      </w:r>
      <w:proofErr w:type="spellEnd"/>
      <w:r w:rsidR="00B11735" w:rsidRPr="00B11735">
        <w:rPr>
          <w:rFonts w:ascii="Times New Roman" w:hAnsi="Times New Roman" w:cs="Times New Roman"/>
        </w:rPr>
        <w:t xml:space="preserve"> с ЦРУ была </w:t>
      </w:r>
      <w:proofErr w:type="gramStart"/>
      <w:r w:rsidR="00B11735" w:rsidRPr="00B11735">
        <w:rPr>
          <w:rFonts w:ascii="Times New Roman" w:hAnsi="Times New Roman" w:cs="Times New Roman"/>
        </w:rPr>
        <w:t>собрана</w:t>
      </w:r>
      <w:proofErr w:type="gramEnd"/>
      <w:r w:rsidR="00B11735" w:rsidRPr="00B11735">
        <w:rPr>
          <w:rFonts w:ascii="Times New Roman" w:hAnsi="Times New Roman" w:cs="Times New Roman"/>
        </w:rPr>
        <w:t xml:space="preserve"> в том числе и с помощью этих технических комплексов.</w:t>
      </w:r>
    </w:p>
    <w:p w:rsidR="00B11735" w:rsidRPr="00B11735" w:rsidRDefault="00B11735" w:rsidP="00B117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1735">
        <w:rPr>
          <w:rFonts w:ascii="Times New Roman" w:hAnsi="Times New Roman" w:cs="Times New Roman"/>
        </w:rPr>
        <w:t>Посетители смогут увидеть: </w:t>
      </w:r>
    </w:p>
    <w:p w:rsidR="00B11735" w:rsidRPr="00B11735" w:rsidRDefault="00B11735" w:rsidP="00B11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B11735">
        <w:rPr>
          <w:rFonts w:ascii="Times New Roman" w:hAnsi="Times New Roman" w:cs="Times New Roman"/>
        </w:rPr>
        <w:t>Общую панель, на которой отражается функционирование центра мониторинга;</w:t>
      </w:r>
    </w:p>
    <w:p w:rsidR="00B11735" w:rsidRPr="00B11735" w:rsidRDefault="00B11735" w:rsidP="00B11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B11735">
        <w:rPr>
          <w:rFonts w:ascii="Times New Roman" w:hAnsi="Times New Roman" w:cs="Times New Roman"/>
        </w:rPr>
        <w:t xml:space="preserve">Построение дерева связей аналитики по новостным агентствам, социальным сетям с демонстрацией «сигнальных окон» выявления признаков подготовки и проведения информационной операции (Венесуэла, переговоры </w:t>
      </w:r>
      <w:proofErr w:type="spellStart"/>
      <w:r w:rsidRPr="00B11735">
        <w:rPr>
          <w:rFonts w:ascii="Times New Roman" w:hAnsi="Times New Roman" w:cs="Times New Roman"/>
        </w:rPr>
        <w:t>Диосдадо</w:t>
      </w:r>
      <w:proofErr w:type="spellEnd"/>
      <w:r w:rsidRPr="00B11735">
        <w:rPr>
          <w:rFonts w:ascii="Times New Roman" w:hAnsi="Times New Roman" w:cs="Times New Roman"/>
        </w:rPr>
        <w:t xml:space="preserve"> </w:t>
      </w:r>
      <w:proofErr w:type="spellStart"/>
      <w:r w:rsidRPr="00B11735">
        <w:rPr>
          <w:rFonts w:ascii="Times New Roman" w:hAnsi="Times New Roman" w:cs="Times New Roman"/>
        </w:rPr>
        <w:t>Кабельо</w:t>
      </w:r>
      <w:proofErr w:type="spellEnd"/>
      <w:r w:rsidRPr="00B11735">
        <w:rPr>
          <w:rFonts w:ascii="Times New Roman" w:hAnsi="Times New Roman" w:cs="Times New Roman"/>
        </w:rPr>
        <w:t xml:space="preserve"> с </w:t>
      </w:r>
      <w:proofErr w:type="spellStart"/>
      <w:r w:rsidRPr="00B11735">
        <w:rPr>
          <w:rFonts w:ascii="Times New Roman" w:hAnsi="Times New Roman" w:cs="Times New Roman"/>
        </w:rPr>
        <w:t>Маурисио</w:t>
      </w:r>
      <w:proofErr w:type="spellEnd"/>
      <w:r w:rsidRPr="00B11735">
        <w:rPr>
          <w:rFonts w:ascii="Times New Roman" w:hAnsi="Times New Roman" w:cs="Times New Roman"/>
        </w:rPr>
        <w:t xml:space="preserve"> Клеве-Короне, директора по делам Западного полушария Совета национальной безопасности США);</w:t>
      </w:r>
    </w:p>
    <w:p w:rsidR="00B11735" w:rsidRPr="00B11735" w:rsidRDefault="00B11735" w:rsidP="00B117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B11735">
        <w:rPr>
          <w:rFonts w:ascii="Times New Roman" w:hAnsi="Times New Roman" w:cs="Times New Roman"/>
        </w:rPr>
        <w:t>Информационная карта по объектам связей (физические лица).</w:t>
      </w:r>
    </w:p>
    <w:p w:rsidR="00E1607D" w:rsidRPr="00B11735" w:rsidRDefault="00E1607D" w:rsidP="00B117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69B8" w:rsidRPr="0004227B" w:rsidRDefault="007D664B" w:rsidP="00032776">
      <w:pPr>
        <w:spacing w:after="120" w:line="24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04227B">
        <w:rPr>
          <w:rFonts w:ascii="Times New Roman" w:hAnsi="Times New Roman" w:cs="Times New Roman"/>
          <w:b/>
          <w:color w:val="222222"/>
          <w:shd w:val="clear" w:color="auto" w:fill="FFFFFF"/>
        </w:rPr>
        <w:t>12:30–13:10</w:t>
      </w:r>
    </w:p>
    <w:p w:rsidR="00E1607D" w:rsidRPr="0004227B" w:rsidRDefault="0004227B" w:rsidP="00032776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04227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СИМВОЛИЧЕСКОЕ ПРОСТРАНСТВО ПОЛИТИЧЕСКОЙ КАРТЫ МИРА В ПРЕДСТАВЛЕНИЯХ РОССИЙСКОЙ МОЛОДЕЖИ</w:t>
      </w:r>
    </w:p>
    <w:p w:rsidR="00E1607D" w:rsidRPr="0004227B" w:rsidRDefault="00E1607D" w:rsidP="00032776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E1607D" w:rsidRPr="0004227B" w:rsidRDefault="00E1607D" w:rsidP="00032776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04227B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Наталья Валентиновна </w:t>
      </w:r>
      <w:proofErr w:type="spellStart"/>
      <w:r w:rsidRPr="0004227B">
        <w:rPr>
          <w:rFonts w:ascii="Times New Roman" w:hAnsi="Times New Roman" w:cs="Times New Roman"/>
          <w:b/>
          <w:color w:val="222222"/>
          <w:shd w:val="clear" w:color="auto" w:fill="FFFFFF"/>
        </w:rPr>
        <w:t>Смулькина</w:t>
      </w:r>
      <w:proofErr w:type="spellEnd"/>
    </w:p>
    <w:p w:rsidR="00E1607D" w:rsidRPr="0004227B" w:rsidRDefault="00E1607D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 w:rsidRPr="0004227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 xml:space="preserve">кандидат политических наук, </w:t>
      </w:r>
    </w:p>
    <w:p w:rsidR="00E1607D" w:rsidRPr="0004227B" w:rsidRDefault="00E1607D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22222"/>
          <w:shd w:val="clear" w:color="auto" w:fill="FFFFFF"/>
        </w:rPr>
      </w:pPr>
      <w:r w:rsidRPr="0004227B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младший научный сотрудник кафедры социологии и психологии политики факультета политологии МГУ</w:t>
      </w:r>
    </w:p>
    <w:p w:rsidR="00E1607D" w:rsidRPr="0004227B" w:rsidRDefault="00E1607D" w:rsidP="0003277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E069B8" w:rsidRPr="0004227B" w:rsidRDefault="00553C9A" w:rsidP="000327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Мастер-класс</w:t>
      </w:r>
      <w:r w:rsidR="0090796B" w:rsidRPr="0004227B">
        <w:rPr>
          <w:rFonts w:ascii="Times New Roman" w:hAnsi="Times New Roman" w:cs="Times New Roman"/>
        </w:rPr>
        <w:t xml:space="preserve"> посвящен характеристике символических репрезентации стран как элементов, встроенных в политическую карту мира, в представлениях российской молодежи. Внимание уделено оценке символических  образов стран и репрезентациям взаимоотношений этих стран с Россией.  Обсуждаются возможности выявления особенностей восприятия молодыми россиянами международных отношений с токи зрения символических очертаний. Рассматриваются место и роли исторических символов в символическом пространстве политической карты мира на уровне массового политического сознания.</w:t>
      </w:r>
    </w:p>
    <w:p w:rsidR="00EB0D75" w:rsidRPr="0004227B" w:rsidRDefault="00EB0D75" w:rsidP="0003277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7D664B" w:rsidRDefault="007D664B" w:rsidP="00032776">
      <w:pPr>
        <w:spacing w:after="120" w:line="24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04227B">
        <w:rPr>
          <w:rFonts w:ascii="Times New Roman" w:hAnsi="Times New Roman" w:cs="Times New Roman"/>
          <w:b/>
          <w:color w:val="222222"/>
          <w:shd w:val="clear" w:color="auto" w:fill="FFFFFF"/>
        </w:rPr>
        <w:t>13:30–14:10</w:t>
      </w:r>
    </w:p>
    <w:p w:rsidR="004A3142" w:rsidRDefault="004A3142" w:rsidP="009600FD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9600FD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Татьяна Васильевна Евгеньева </w:t>
      </w:r>
    </w:p>
    <w:p w:rsidR="009600FD" w:rsidRPr="009600FD" w:rsidRDefault="009600FD" w:rsidP="009600FD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lastRenderedPageBreak/>
        <w:t>к</w:t>
      </w:r>
      <w:r w:rsidRPr="009600FD">
        <w:rPr>
          <w:rFonts w:ascii="Times New Roman" w:hAnsi="Times New Roman" w:cs="Times New Roman"/>
          <w:i/>
          <w:color w:val="000000"/>
        </w:rPr>
        <w:t>андидат исторических наук,</w:t>
      </w:r>
    </w:p>
    <w:p w:rsidR="009600FD" w:rsidRDefault="009600FD" w:rsidP="009600F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600FD">
        <w:rPr>
          <w:rFonts w:ascii="Times New Roman" w:hAnsi="Times New Roman" w:cs="Times New Roman"/>
          <w:i/>
          <w:iCs/>
        </w:rPr>
        <w:t>доцент кафедры социологии и психологии политики факультета политологии МГУ</w:t>
      </w:r>
    </w:p>
    <w:p w:rsidR="009600FD" w:rsidRPr="009600FD" w:rsidRDefault="009600FD" w:rsidP="009600F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4A3142" w:rsidRPr="009600FD" w:rsidRDefault="009600FD" w:rsidP="0003277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9600FD">
        <w:rPr>
          <w:rFonts w:ascii="Times New Roman" w:hAnsi="Times New Roman" w:cs="Times New Roman"/>
          <w:b/>
          <w:bCs/>
        </w:rPr>
        <w:t>ТЕХНОЛОГИИ УПРАВЛЕНИЯ ПОЛИТИЧЕСКИМ СОЗНАНИЕМ И ПОВЕДЕНИЕМ</w:t>
      </w:r>
    </w:p>
    <w:p w:rsidR="004A3142" w:rsidRPr="009600FD" w:rsidRDefault="004A3142" w:rsidP="009600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00FD">
        <w:rPr>
          <w:rFonts w:ascii="Times New Roman" w:hAnsi="Times New Roman" w:cs="Times New Roman"/>
        </w:rPr>
        <w:t xml:space="preserve">Мастер-класс посвящен знакомству с самыми современными </w:t>
      </w:r>
      <w:proofErr w:type="spellStart"/>
      <w:r w:rsidRPr="009600FD">
        <w:rPr>
          <w:rFonts w:ascii="Times New Roman" w:hAnsi="Times New Roman" w:cs="Times New Roman"/>
        </w:rPr>
        <w:t>манипулятивными</w:t>
      </w:r>
      <w:proofErr w:type="spellEnd"/>
      <w:r w:rsidRPr="009600FD">
        <w:rPr>
          <w:rFonts w:ascii="Times New Roman" w:hAnsi="Times New Roman" w:cs="Times New Roman"/>
        </w:rPr>
        <w:t xml:space="preserve"> технологиями, используемыми различными политическими институтами (государство, политические партии и организации) и отдельными политиками для влияния на сознание и поведение граждан. Участники мастер-класса ознакомятся с примерами пропагандистских и агитационных материалов, политических и информационных кампаний, в основе которых лежит знание основных психологических закономерностей восприятия и возможностей влияния на этот процесс. Также будет раскрыта специфика противодействия использованию </w:t>
      </w:r>
      <w:proofErr w:type="spellStart"/>
      <w:r w:rsidRPr="009600FD">
        <w:rPr>
          <w:rFonts w:ascii="Times New Roman" w:hAnsi="Times New Roman" w:cs="Times New Roman"/>
        </w:rPr>
        <w:t>манипулятивных</w:t>
      </w:r>
      <w:proofErr w:type="spellEnd"/>
      <w:r w:rsidRPr="009600FD">
        <w:rPr>
          <w:rFonts w:ascii="Times New Roman" w:hAnsi="Times New Roman" w:cs="Times New Roman"/>
        </w:rPr>
        <w:t xml:space="preserve"> технологий со стороны политического конкурента.</w:t>
      </w:r>
    </w:p>
    <w:p w:rsidR="00000A92" w:rsidRPr="0004227B" w:rsidRDefault="00000A92" w:rsidP="00032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69B8" w:rsidRPr="0004227B" w:rsidRDefault="007D664B" w:rsidP="00032776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4227B">
        <w:rPr>
          <w:rFonts w:ascii="Times New Roman" w:hAnsi="Times New Roman" w:cs="Times New Roman"/>
          <w:b/>
        </w:rPr>
        <w:t>14:30–15:10</w:t>
      </w:r>
    </w:p>
    <w:p w:rsidR="00E069B8" w:rsidRPr="0004227B" w:rsidRDefault="0004227B" w:rsidP="0003277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04227B">
        <w:rPr>
          <w:rFonts w:ascii="Times New Roman" w:hAnsi="Times New Roman" w:cs="Times New Roman"/>
          <w:b/>
          <w:bCs/>
        </w:rPr>
        <w:t>ОПАСНЫЕ СВЯЗИ: ИСТОРИЧЕСКАЯ АНАЛОГИЯ КАК ПОЛИТИЧЕСКИЙ АРГУМЕНТ</w:t>
      </w:r>
    </w:p>
    <w:p w:rsidR="00E069B8" w:rsidRPr="0004227B" w:rsidRDefault="00E069B8" w:rsidP="000327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04227B">
        <w:rPr>
          <w:rFonts w:ascii="Times New Roman" w:hAnsi="Times New Roman" w:cs="Times New Roman"/>
          <w:b/>
        </w:rPr>
        <w:t>Беклямишев</w:t>
      </w:r>
      <w:proofErr w:type="spellEnd"/>
      <w:r w:rsidRPr="0004227B">
        <w:rPr>
          <w:rFonts w:ascii="Times New Roman" w:hAnsi="Times New Roman" w:cs="Times New Roman"/>
          <w:b/>
        </w:rPr>
        <w:t xml:space="preserve"> Владимир Олегович</w:t>
      </w:r>
    </w:p>
    <w:p w:rsidR="00E069B8" w:rsidRPr="0004227B" w:rsidRDefault="00E069B8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4227B">
        <w:rPr>
          <w:rFonts w:ascii="Times New Roman" w:hAnsi="Times New Roman" w:cs="Times New Roman"/>
          <w:i/>
          <w:iCs/>
        </w:rPr>
        <w:t>ведущий координатор проектов фонда «История Отечества»</w:t>
      </w:r>
    </w:p>
    <w:p w:rsidR="00E069B8" w:rsidRPr="0004227B" w:rsidRDefault="00E069B8" w:rsidP="00032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69B8" w:rsidRPr="0004227B" w:rsidRDefault="00E069B8" w:rsidP="00032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27B">
        <w:rPr>
          <w:rFonts w:ascii="Times New Roman" w:hAnsi="Times New Roman" w:cs="Times New Roman"/>
        </w:rPr>
        <w:t>Буров Александр Сергеевич</w:t>
      </w:r>
    </w:p>
    <w:p w:rsidR="00E069B8" w:rsidRPr="0004227B" w:rsidRDefault="00E069B8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4227B">
        <w:rPr>
          <w:rFonts w:ascii="Times New Roman" w:hAnsi="Times New Roman" w:cs="Times New Roman"/>
          <w:i/>
          <w:iCs/>
        </w:rPr>
        <w:t>студент 2 курса магистратуры факультета политологии МГУ</w:t>
      </w:r>
    </w:p>
    <w:p w:rsidR="00E069B8" w:rsidRPr="0004227B" w:rsidRDefault="00E069B8" w:rsidP="0003277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4227B">
        <w:rPr>
          <w:rFonts w:ascii="Times New Roman" w:hAnsi="Times New Roman" w:cs="Times New Roman"/>
        </w:rPr>
        <w:t>Стоцкий</w:t>
      </w:r>
      <w:proofErr w:type="spellEnd"/>
      <w:r w:rsidRPr="0004227B">
        <w:rPr>
          <w:rFonts w:ascii="Times New Roman" w:hAnsi="Times New Roman" w:cs="Times New Roman"/>
        </w:rPr>
        <w:t xml:space="preserve"> Аркадий Сергеевич</w:t>
      </w:r>
    </w:p>
    <w:p w:rsidR="00E069B8" w:rsidRPr="0004227B" w:rsidRDefault="00E069B8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4227B">
        <w:rPr>
          <w:rFonts w:ascii="Times New Roman" w:hAnsi="Times New Roman" w:cs="Times New Roman"/>
          <w:i/>
          <w:iCs/>
        </w:rPr>
        <w:t>студент 2 курса магистратуры факультета политологии МГУ</w:t>
      </w:r>
    </w:p>
    <w:p w:rsidR="00E069B8" w:rsidRPr="0004227B" w:rsidRDefault="00E069B8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E069B8" w:rsidRPr="0004227B" w:rsidRDefault="0078113D" w:rsidP="000327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Авторы проекта и приглашенные эксперты обсудят </w:t>
      </w:r>
      <w:r w:rsidR="008A1BA1">
        <w:rPr>
          <w:rFonts w:ascii="Times New Roman" w:hAnsi="Times New Roman" w:cs="Times New Roman"/>
        </w:rPr>
        <w:t>межрегиональное исследование</w:t>
      </w:r>
      <w:r>
        <w:rPr>
          <w:rFonts w:ascii="Times New Roman" w:hAnsi="Times New Roman" w:cs="Times New Roman"/>
        </w:rPr>
        <w:t xml:space="preserve">, </w:t>
      </w:r>
      <w:r w:rsidR="00553C9A">
        <w:rPr>
          <w:rFonts w:ascii="Times New Roman" w:hAnsi="Times New Roman" w:cs="Times New Roman"/>
        </w:rPr>
        <w:t>в котором участв</w:t>
      </w:r>
      <w:r w:rsidR="008A1BA1">
        <w:rPr>
          <w:rFonts w:ascii="Times New Roman" w:hAnsi="Times New Roman" w:cs="Times New Roman"/>
        </w:rPr>
        <w:t>у</w:t>
      </w:r>
      <w:r w:rsidR="00553C9A">
        <w:rPr>
          <w:rFonts w:ascii="Times New Roman" w:hAnsi="Times New Roman" w:cs="Times New Roman"/>
        </w:rPr>
        <w:t>ют студенты и школьники, посвященн</w:t>
      </w:r>
      <w:r w:rsidR="00EB0D75">
        <w:rPr>
          <w:rFonts w:ascii="Times New Roman" w:hAnsi="Times New Roman" w:cs="Times New Roman"/>
        </w:rPr>
        <w:t>ое</w:t>
      </w:r>
      <w:r w:rsidR="00553C9A">
        <w:rPr>
          <w:rFonts w:ascii="Times New Roman" w:hAnsi="Times New Roman" w:cs="Times New Roman"/>
        </w:rPr>
        <w:t xml:space="preserve"> </w:t>
      </w:r>
      <w:r w:rsidR="00553C9A" w:rsidRPr="00553C9A">
        <w:rPr>
          <w:rFonts w:ascii="Times New Roman" w:hAnsi="Times New Roman" w:cs="Times New Roman"/>
        </w:rPr>
        <w:t xml:space="preserve">расширению представлений о роли исторических аналогий в современной политической коммуникации. </w:t>
      </w:r>
      <w:r w:rsidR="00553C9A">
        <w:rPr>
          <w:rFonts w:ascii="Times New Roman" w:hAnsi="Times New Roman" w:cs="Times New Roman"/>
        </w:rPr>
        <w:t>В</w:t>
      </w:r>
      <w:r w:rsidR="00E069B8" w:rsidRPr="0004227B">
        <w:rPr>
          <w:rFonts w:ascii="Times New Roman" w:hAnsi="Times New Roman" w:cs="Times New Roman"/>
        </w:rPr>
        <w:t xml:space="preserve">есьма популярный «закон», в шутку сформулированный американским журналистом Майком </w:t>
      </w:r>
      <w:proofErr w:type="spellStart"/>
      <w:r w:rsidR="00E069B8" w:rsidRPr="0004227B">
        <w:rPr>
          <w:rFonts w:ascii="Times New Roman" w:hAnsi="Times New Roman" w:cs="Times New Roman"/>
        </w:rPr>
        <w:t>Годвином</w:t>
      </w:r>
      <w:proofErr w:type="spellEnd"/>
      <w:r w:rsidR="00E069B8" w:rsidRPr="0004227B">
        <w:rPr>
          <w:rFonts w:ascii="Times New Roman" w:hAnsi="Times New Roman" w:cs="Times New Roman"/>
        </w:rPr>
        <w:t xml:space="preserve">, предполагает, что по мере разрастания любого интернет-спора кто-либо из </w:t>
      </w:r>
      <w:proofErr w:type="gramStart"/>
      <w:r w:rsidR="00E069B8" w:rsidRPr="0004227B">
        <w:rPr>
          <w:rFonts w:ascii="Times New Roman" w:hAnsi="Times New Roman" w:cs="Times New Roman"/>
        </w:rPr>
        <w:t>участников</w:t>
      </w:r>
      <w:proofErr w:type="gramEnd"/>
      <w:r w:rsidR="00E069B8" w:rsidRPr="0004227B">
        <w:rPr>
          <w:rFonts w:ascii="Times New Roman" w:hAnsi="Times New Roman" w:cs="Times New Roman"/>
        </w:rPr>
        <w:t xml:space="preserve"> так или иначе применит по отношению к оппоненту сравнение, упоминающее Гитлера или нацизм. По мысли автора, когда подобная аналогия прозвучала, само обсуждение считается содержательно завершенным, а сторона, прибегнувшая к «историческому» аргументу – проигравшей. При этом, как показывает практика, действие «закона </w:t>
      </w:r>
      <w:proofErr w:type="spellStart"/>
      <w:r w:rsidR="00E069B8" w:rsidRPr="0004227B">
        <w:rPr>
          <w:rFonts w:ascii="Times New Roman" w:hAnsi="Times New Roman" w:cs="Times New Roman"/>
        </w:rPr>
        <w:t>Годвина</w:t>
      </w:r>
      <w:proofErr w:type="spellEnd"/>
      <w:r w:rsidR="00E069B8" w:rsidRPr="0004227B">
        <w:rPr>
          <w:rFonts w:ascii="Times New Roman" w:hAnsi="Times New Roman" w:cs="Times New Roman"/>
        </w:rPr>
        <w:t xml:space="preserve">» в полной мере распространяется и на политиков, и на </w:t>
      </w:r>
      <w:proofErr w:type="spellStart"/>
      <w:r w:rsidR="00E069B8" w:rsidRPr="0004227B">
        <w:rPr>
          <w:rFonts w:ascii="Times New Roman" w:hAnsi="Times New Roman" w:cs="Times New Roman"/>
        </w:rPr>
        <w:t>медиа</w:t>
      </w:r>
      <w:proofErr w:type="spellEnd"/>
      <w:r w:rsidR="00E069B8" w:rsidRPr="0004227B">
        <w:rPr>
          <w:rFonts w:ascii="Times New Roman" w:hAnsi="Times New Roman" w:cs="Times New Roman"/>
        </w:rPr>
        <w:t xml:space="preserve">, активно прибегающих к историческим аналогиям в самых различных случаях. Почему исторические аналогии так распространены? Какие из них наиболее популярны в российском политическом </w:t>
      </w:r>
      <w:proofErr w:type="spellStart"/>
      <w:r w:rsidR="00E069B8" w:rsidRPr="0004227B">
        <w:rPr>
          <w:rFonts w:ascii="Times New Roman" w:hAnsi="Times New Roman" w:cs="Times New Roman"/>
        </w:rPr>
        <w:t>дискурсе</w:t>
      </w:r>
      <w:proofErr w:type="spellEnd"/>
      <w:r w:rsidR="00E069B8" w:rsidRPr="0004227B">
        <w:rPr>
          <w:rFonts w:ascii="Times New Roman" w:hAnsi="Times New Roman" w:cs="Times New Roman"/>
        </w:rPr>
        <w:t>? И может ли использование исторических примеров стать, при определенных обстоятельствах, полезным? Участники дискуссии попробуют разобраться в этих непростых вопросах, попутно раскрыв первые результаты межрегионального исследования «Исторические аналогии как фактор восприятия политической реальности в молодежной среде».</w:t>
      </w:r>
    </w:p>
    <w:p w:rsidR="009600FD" w:rsidRDefault="009600FD" w:rsidP="00032776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E069B8" w:rsidRPr="004A3142" w:rsidRDefault="004A3142" w:rsidP="00032776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4A3142">
        <w:rPr>
          <w:rFonts w:ascii="Times New Roman" w:hAnsi="Times New Roman" w:cs="Times New Roman"/>
          <w:b/>
        </w:rPr>
        <w:t>16.00–16:40</w:t>
      </w:r>
    </w:p>
    <w:p w:rsidR="004A3142" w:rsidRPr="0004227B" w:rsidRDefault="004A3142" w:rsidP="004A314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04227B">
        <w:rPr>
          <w:rFonts w:ascii="Times New Roman" w:hAnsi="Times New Roman" w:cs="Times New Roman"/>
          <w:b/>
          <w:bCs/>
        </w:rPr>
        <w:t xml:space="preserve">ПЕРЕГОВОРЫ В ПОЛИТИЧЕСКИХ КОНФЛИКТАХ </w:t>
      </w:r>
    </w:p>
    <w:p w:rsidR="004A3142" w:rsidRPr="004A3142" w:rsidRDefault="004A3142" w:rsidP="004A314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3142">
        <w:rPr>
          <w:rFonts w:ascii="Times New Roman" w:hAnsi="Times New Roman" w:cs="Times New Roman"/>
          <w:b/>
        </w:rPr>
        <w:t xml:space="preserve">Артур </w:t>
      </w:r>
      <w:proofErr w:type="spellStart"/>
      <w:r w:rsidRPr="004A3142">
        <w:rPr>
          <w:rFonts w:ascii="Times New Roman" w:hAnsi="Times New Roman" w:cs="Times New Roman"/>
          <w:b/>
        </w:rPr>
        <w:t>Леонович</w:t>
      </w:r>
      <w:proofErr w:type="spellEnd"/>
      <w:r w:rsidRPr="004A3142">
        <w:rPr>
          <w:rFonts w:ascii="Times New Roman" w:hAnsi="Times New Roman" w:cs="Times New Roman"/>
          <w:b/>
        </w:rPr>
        <w:t xml:space="preserve"> </w:t>
      </w:r>
      <w:proofErr w:type="spellStart"/>
      <w:r w:rsidRPr="004A3142">
        <w:rPr>
          <w:rFonts w:ascii="Times New Roman" w:hAnsi="Times New Roman" w:cs="Times New Roman"/>
          <w:b/>
        </w:rPr>
        <w:t>Демчук</w:t>
      </w:r>
      <w:proofErr w:type="spellEnd"/>
    </w:p>
    <w:p w:rsidR="004A3142" w:rsidRPr="0004227B" w:rsidRDefault="004A3142" w:rsidP="004A314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4227B">
        <w:rPr>
          <w:rFonts w:ascii="Times New Roman" w:hAnsi="Times New Roman" w:cs="Times New Roman"/>
          <w:i/>
          <w:iCs/>
        </w:rPr>
        <w:t xml:space="preserve">кандидат философских наук, </w:t>
      </w:r>
    </w:p>
    <w:p w:rsidR="004A3142" w:rsidRPr="0004227B" w:rsidRDefault="004A3142" w:rsidP="004A314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4227B">
        <w:rPr>
          <w:rFonts w:ascii="Times New Roman" w:hAnsi="Times New Roman" w:cs="Times New Roman"/>
          <w:i/>
          <w:iCs/>
        </w:rPr>
        <w:t>доцент, заместитель декана по научной работе факультета политологии МГУ</w:t>
      </w:r>
    </w:p>
    <w:p w:rsidR="00EB0D75" w:rsidRPr="00EB0D75" w:rsidRDefault="00EB0D75" w:rsidP="00B11735">
      <w:pPr>
        <w:pStyle w:val="a4"/>
        <w:jc w:val="both"/>
        <w:rPr>
          <w:color w:val="000000"/>
          <w:sz w:val="22"/>
          <w:szCs w:val="22"/>
        </w:rPr>
      </w:pPr>
      <w:r w:rsidRPr="00EB0D75">
        <w:rPr>
          <w:color w:val="000000"/>
          <w:sz w:val="22"/>
          <w:szCs w:val="22"/>
        </w:rPr>
        <w:t>На мастер-классе слушатели познакомятся с основными признаками политического конфликта, его структурой и динамикой развития, возможными стратегиями поведения сторон (участников), а также с методами управления политическим конфликтами, включая наиболее эффективные – переговоры и посредничество. В ходе практического упражнения слушатели смогут провести анализ реальной конфликтной ситуации (захват заложников) и предложить пути урегулирования конфликта.</w:t>
      </w:r>
    </w:p>
    <w:p w:rsidR="000A6A06" w:rsidRDefault="004A3142" w:rsidP="00B11735">
      <w:pPr>
        <w:pStyle w:val="a4"/>
        <w:jc w:val="both"/>
      </w:pPr>
      <w:r w:rsidRPr="0004227B">
        <w:rPr>
          <w:sz w:val="22"/>
          <w:szCs w:val="22"/>
        </w:rPr>
        <w:t>.</w:t>
      </w:r>
      <w:r w:rsidR="000A6A06">
        <w:br w:type="page"/>
      </w:r>
    </w:p>
    <w:p w:rsidR="00E069B8" w:rsidRPr="0004227B" w:rsidRDefault="009D25FF" w:rsidP="00032776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04227B">
        <w:rPr>
          <w:rFonts w:ascii="Times New Roman" w:hAnsi="Times New Roman" w:cs="Times New Roman"/>
          <w:b/>
          <w:u w:val="single"/>
        </w:rPr>
        <w:lastRenderedPageBreak/>
        <w:t>Воскресенье, 13 октября</w:t>
      </w:r>
    </w:p>
    <w:p w:rsidR="009D25FF" w:rsidRPr="0004227B" w:rsidRDefault="009D25FF" w:rsidP="0003277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7D664B" w:rsidRPr="009600FD" w:rsidRDefault="007D664B" w:rsidP="00032776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9600FD">
        <w:rPr>
          <w:rFonts w:ascii="Times New Roman" w:hAnsi="Times New Roman" w:cs="Times New Roman"/>
          <w:b/>
        </w:rPr>
        <w:t>11:30–12:10</w:t>
      </w:r>
    </w:p>
    <w:p w:rsidR="009D25FF" w:rsidRPr="0004227B" w:rsidRDefault="009D25FF" w:rsidP="00032776">
      <w:pPr>
        <w:spacing w:after="12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04227B">
        <w:rPr>
          <w:rFonts w:ascii="Times New Roman" w:hAnsi="Times New Roman" w:cs="Times New Roman"/>
          <w:b/>
          <w:bCs/>
        </w:rPr>
        <w:t>МЕМорандум</w:t>
      </w:r>
      <w:proofErr w:type="spellEnd"/>
      <w:r w:rsidRPr="0004227B">
        <w:rPr>
          <w:rFonts w:ascii="Times New Roman" w:hAnsi="Times New Roman" w:cs="Times New Roman"/>
          <w:b/>
          <w:bCs/>
        </w:rPr>
        <w:t xml:space="preserve">: </w:t>
      </w:r>
      <w:r w:rsidR="000A6A06" w:rsidRPr="0004227B">
        <w:rPr>
          <w:rFonts w:ascii="Times New Roman" w:hAnsi="Times New Roman" w:cs="Times New Roman"/>
          <w:b/>
          <w:bCs/>
        </w:rPr>
        <w:t>ИСТОРИЯ РОССИИ В МЕМАХ И ДЕМОТИВАТОРАХ</w:t>
      </w:r>
    </w:p>
    <w:p w:rsidR="009D25FF" w:rsidRPr="004A3142" w:rsidRDefault="009D25FF" w:rsidP="00032776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4A3142">
        <w:rPr>
          <w:rFonts w:ascii="Times New Roman" w:hAnsi="Times New Roman" w:cs="Times New Roman"/>
          <w:b/>
        </w:rPr>
        <w:t>Александр Юрьевич Бубнов</w:t>
      </w:r>
    </w:p>
    <w:p w:rsidR="009D25FF" w:rsidRPr="0004227B" w:rsidRDefault="009D25FF" w:rsidP="00032776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04227B">
        <w:rPr>
          <w:rFonts w:ascii="Times New Roman" w:hAnsi="Times New Roman" w:cs="Times New Roman"/>
          <w:i/>
          <w:iCs/>
        </w:rPr>
        <w:t xml:space="preserve">кандидат философских наук, </w:t>
      </w:r>
    </w:p>
    <w:p w:rsidR="009D25FF" w:rsidRPr="0004227B" w:rsidRDefault="009D25FF" w:rsidP="00032776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04227B">
        <w:rPr>
          <w:rFonts w:ascii="Times New Roman" w:hAnsi="Times New Roman" w:cs="Times New Roman"/>
          <w:i/>
          <w:iCs/>
        </w:rPr>
        <w:t>доцент кафедры истории и теории политики факультета политологии МГУ</w:t>
      </w:r>
    </w:p>
    <w:p w:rsidR="009D25FF" w:rsidRPr="0004227B" w:rsidRDefault="009D25FF" w:rsidP="00032776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:rsidR="009D25FF" w:rsidRPr="004A3142" w:rsidRDefault="009D25FF" w:rsidP="0003277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4A3142">
        <w:rPr>
          <w:rFonts w:ascii="Times New Roman" w:hAnsi="Times New Roman" w:cs="Times New Roman"/>
          <w:b/>
        </w:rPr>
        <w:t>Даниил Александрович Аникин</w:t>
      </w:r>
    </w:p>
    <w:p w:rsidR="009D25FF" w:rsidRPr="0004227B" w:rsidRDefault="009D25FF" w:rsidP="00032776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04227B">
        <w:rPr>
          <w:rFonts w:ascii="Times New Roman" w:hAnsi="Times New Roman" w:cs="Times New Roman"/>
          <w:i/>
          <w:iCs/>
        </w:rPr>
        <w:t>кандидат политических наук,</w:t>
      </w:r>
    </w:p>
    <w:p w:rsidR="009D25FF" w:rsidRPr="0004227B" w:rsidRDefault="009D25FF" w:rsidP="00032776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 w:rsidRPr="0004227B">
        <w:rPr>
          <w:rFonts w:ascii="Times New Roman" w:hAnsi="Times New Roman" w:cs="Times New Roman"/>
          <w:i/>
          <w:iCs/>
        </w:rPr>
        <w:t>доцент кафедры истории и теории политики факультета политологии МГУ</w:t>
      </w:r>
    </w:p>
    <w:p w:rsidR="009D25FF" w:rsidRPr="0004227B" w:rsidRDefault="009D25FF" w:rsidP="00032776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</w:p>
    <w:p w:rsidR="003F610E" w:rsidRPr="0004227B" w:rsidRDefault="003F610E" w:rsidP="00032776">
      <w:pPr>
        <w:spacing w:line="240" w:lineRule="auto"/>
        <w:contextualSpacing/>
        <w:rPr>
          <w:rFonts w:ascii="Times New Roman" w:hAnsi="Times New Roman" w:cs="Times New Roman"/>
        </w:rPr>
      </w:pPr>
    </w:p>
    <w:p w:rsidR="003F610E" w:rsidRPr="0004227B" w:rsidRDefault="003F610E" w:rsidP="00032776">
      <w:pPr>
        <w:spacing w:line="240" w:lineRule="auto"/>
        <w:jc w:val="both"/>
        <w:rPr>
          <w:rFonts w:ascii="Times New Roman" w:hAnsi="Times New Roman" w:cs="Times New Roman"/>
        </w:rPr>
      </w:pPr>
      <w:r w:rsidRPr="0004227B">
        <w:rPr>
          <w:rFonts w:ascii="Times New Roman" w:hAnsi="Times New Roman" w:cs="Times New Roman"/>
        </w:rPr>
        <w:t xml:space="preserve">Историческая память существенно отличается от научной и профессиональной истории. В тоже время именно образы истории, существующие в массовом сознании, во многом определяют национальную и политическую идентичность человека. На лекции мы будем говорить о том, что происходит с исторической памятью в цифровую эпоху. Как на исторические представления влияют вирусные технологии и специфические для интернета способы коммуникации, в первую очередь </w:t>
      </w:r>
      <w:proofErr w:type="spellStart"/>
      <w:r w:rsidRPr="0004227B">
        <w:rPr>
          <w:rFonts w:ascii="Times New Roman" w:hAnsi="Times New Roman" w:cs="Times New Roman"/>
        </w:rPr>
        <w:t>мемы</w:t>
      </w:r>
      <w:proofErr w:type="spellEnd"/>
      <w:r w:rsidRPr="0004227B">
        <w:rPr>
          <w:rFonts w:ascii="Times New Roman" w:hAnsi="Times New Roman" w:cs="Times New Roman"/>
        </w:rPr>
        <w:t xml:space="preserve">? Что говорит нам теория </w:t>
      </w:r>
      <w:proofErr w:type="spellStart"/>
      <w:r w:rsidRPr="0004227B">
        <w:rPr>
          <w:rFonts w:ascii="Times New Roman" w:hAnsi="Times New Roman" w:cs="Times New Roman"/>
        </w:rPr>
        <w:t>мемов</w:t>
      </w:r>
      <w:proofErr w:type="spellEnd"/>
      <w:r w:rsidRPr="0004227B">
        <w:rPr>
          <w:rFonts w:ascii="Times New Roman" w:hAnsi="Times New Roman" w:cs="Times New Roman"/>
        </w:rPr>
        <w:t xml:space="preserve"> и возможна ли «таблица Ме</w:t>
      </w:r>
      <w:r w:rsidR="004A3142">
        <w:rPr>
          <w:rFonts w:ascii="Times New Roman" w:hAnsi="Times New Roman" w:cs="Times New Roman"/>
        </w:rPr>
        <w:t>н</w:t>
      </w:r>
      <w:r w:rsidRPr="0004227B">
        <w:rPr>
          <w:rFonts w:ascii="Times New Roman" w:hAnsi="Times New Roman" w:cs="Times New Roman"/>
        </w:rPr>
        <w:t xml:space="preserve">делеева»? Расскажем о том, как отечественная история становится источником для производства </w:t>
      </w:r>
      <w:proofErr w:type="spellStart"/>
      <w:r w:rsidRPr="0004227B">
        <w:rPr>
          <w:rFonts w:ascii="Times New Roman" w:hAnsi="Times New Roman" w:cs="Times New Roman"/>
        </w:rPr>
        <w:t>мемов</w:t>
      </w:r>
      <w:proofErr w:type="spellEnd"/>
      <w:r w:rsidRPr="0004227B">
        <w:rPr>
          <w:rFonts w:ascii="Times New Roman" w:hAnsi="Times New Roman" w:cs="Times New Roman"/>
        </w:rPr>
        <w:t xml:space="preserve">, и том, почему </w:t>
      </w:r>
      <w:proofErr w:type="spellStart"/>
      <w:r w:rsidRPr="0004227B">
        <w:rPr>
          <w:rFonts w:ascii="Times New Roman" w:hAnsi="Times New Roman" w:cs="Times New Roman"/>
        </w:rPr>
        <w:t>мемы</w:t>
      </w:r>
      <w:proofErr w:type="spellEnd"/>
      <w:r w:rsidRPr="0004227B">
        <w:rPr>
          <w:rFonts w:ascii="Times New Roman" w:hAnsi="Times New Roman" w:cs="Times New Roman"/>
        </w:rPr>
        <w:t xml:space="preserve"> эффективный способ интерпретации спорных страниц российской истории. </w:t>
      </w:r>
    </w:p>
    <w:p w:rsidR="009D25FF" w:rsidRPr="0004227B" w:rsidRDefault="009D25FF" w:rsidP="00032776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D25FF" w:rsidRPr="0004227B" w:rsidRDefault="009D25FF" w:rsidP="0003277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7D664B" w:rsidRPr="004A3142" w:rsidRDefault="007D664B" w:rsidP="00032776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4A3142">
        <w:rPr>
          <w:rFonts w:ascii="Times New Roman" w:hAnsi="Times New Roman" w:cs="Times New Roman"/>
          <w:b/>
        </w:rPr>
        <w:t>12:30–13:10</w:t>
      </w:r>
    </w:p>
    <w:p w:rsidR="009D25FF" w:rsidRPr="0004227B" w:rsidRDefault="004A3142" w:rsidP="0003277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4227B">
        <w:rPr>
          <w:rFonts w:ascii="Times New Roman" w:hAnsi="Times New Roman" w:cs="Times New Roman"/>
          <w:b/>
          <w:bCs/>
        </w:rPr>
        <w:t>ИННОВАЦИОННЫЕ КЛАСТЕРЫ В СОВРЕМЕННОМ МИРЕ</w:t>
      </w:r>
    </w:p>
    <w:p w:rsidR="009D25FF" w:rsidRPr="0004227B" w:rsidRDefault="009D25FF" w:rsidP="00032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25FF" w:rsidRPr="004A3142" w:rsidRDefault="009D25FF" w:rsidP="000327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3142">
        <w:rPr>
          <w:rFonts w:ascii="Times New Roman" w:hAnsi="Times New Roman" w:cs="Times New Roman"/>
          <w:b/>
        </w:rPr>
        <w:t>Екатерина Геннадьевна Кирсанова</w:t>
      </w:r>
    </w:p>
    <w:p w:rsidR="009D25FF" w:rsidRPr="0004227B" w:rsidRDefault="009D25FF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4227B">
        <w:rPr>
          <w:rFonts w:ascii="Times New Roman" w:hAnsi="Times New Roman" w:cs="Times New Roman"/>
          <w:i/>
          <w:iCs/>
        </w:rPr>
        <w:t>кандидат политических наук,</w:t>
      </w:r>
    </w:p>
    <w:p w:rsidR="009D25FF" w:rsidRPr="0004227B" w:rsidRDefault="009D25FF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4227B">
        <w:rPr>
          <w:rFonts w:ascii="Times New Roman" w:hAnsi="Times New Roman" w:cs="Times New Roman"/>
          <w:i/>
          <w:iCs/>
        </w:rPr>
        <w:t>ассистент кафедры российской политики факультета политологии МГУ</w:t>
      </w:r>
    </w:p>
    <w:p w:rsidR="009D25FF" w:rsidRPr="0004227B" w:rsidRDefault="009D25FF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EF1970" w:rsidRDefault="00EF1970" w:rsidP="00032776">
      <w:pPr>
        <w:pStyle w:val="a4"/>
        <w:jc w:val="both"/>
        <w:rPr>
          <w:sz w:val="22"/>
          <w:szCs w:val="22"/>
        </w:rPr>
      </w:pPr>
      <w:r w:rsidRPr="0004227B">
        <w:rPr>
          <w:sz w:val="22"/>
          <w:szCs w:val="22"/>
        </w:rPr>
        <w:t xml:space="preserve">Мастер-класс посвящен практическим аспектам работы инновационных кластеров современном </w:t>
      </w:r>
      <w:proofErr w:type="gramStart"/>
      <w:r w:rsidRPr="0004227B">
        <w:rPr>
          <w:sz w:val="22"/>
          <w:szCs w:val="22"/>
        </w:rPr>
        <w:t>мире</w:t>
      </w:r>
      <w:proofErr w:type="gramEnd"/>
      <w:r w:rsidRPr="0004227B">
        <w:rPr>
          <w:sz w:val="22"/>
          <w:szCs w:val="22"/>
        </w:rPr>
        <w:t xml:space="preserve"> и в России, в частности. Почему кластеры стали популярным механизмом создания инноваций? Каким образом Силиконовая долина в США стала уникальной инновационной инфраструктурой, а научно-промышленный парк </w:t>
      </w:r>
      <w:proofErr w:type="spellStart"/>
      <w:r w:rsidRPr="0004227B">
        <w:rPr>
          <w:sz w:val="22"/>
          <w:szCs w:val="22"/>
        </w:rPr>
        <w:t>Шэньчжэня</w:t>
      </w:r>
      <w:proofErr w:type="spellEnd"/>
      <w:r w:rsidRPr="0004227B">
        <w:rPr>
          <w:sz w:val="22"/>
          <w:szCs w:val="22"/>
        </w:rPr>
        <w:t xml:space="preserve"> стал мировым лидером среди технопарков? Каков потенциал инновационных кластеров в России? Ответы на эти и многие другие вопросы будут получены в ходе мастер-класса. Слушателям предстоит взглянуть на проблему экономического развития сквозь призму работы инновационных кластеров в различных государствах мира. Особое внимание будет уделено уникальному взаимодействию триады «государства-бизнеса-науки». Интерактивный формат мастер-класса позволит участникам окунуться в атмосферу инновационной сферы. </w:t>
      </w:r>
    </w:p>
    <w:p w:rsidR="004A3142" w:rsidRPr="004A3142" w:rsidRDefault="004A3142" w:rsidP="004A3142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4A3142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13.30</w:t>
      </w:r>
      <w:r w:rsidRPr="004A3142">
        <w:rPr>
          <w:rFonts w:ascii="Times New Roman" w:hAnsi="Times New Roman" w:cs="Times New Roman"/>
          <w:b/>
        </w:rPr>
        <w:t xml:space="preserve">–14.10 </w:t>
      </w:r>
    </w:p>
    <w:p w:rsidR="004A3142" w:rsidRPr="0004227B" w:rsidRDefault="004A3142" w:rsidP="004A3142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04227B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УСТРОЙСТВА ГОЛОСОВАНИЯ НА ВЫБОРАХ: ЗА И ПРОТИВ</w:t>
      </w:r>
    </w:p>
    <w:p w:rsidR="004A3142" w:rsidRPr="0004227B" w:rsidRDefault="004A3142" w:rsidP="004A3142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4A3142" w:rsidRPr="0004227B" w:rsidRDefault="004A3142" w:rsidP="004A314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4227B">
        <w:rPr>
          <w:rFonts w:ascii="Times New Roman" w:hAnsi="Times New Roman" w:cs="Times New Roman"/>
          <w:b/>
        </w:rPr>
        <w:t>Владислав Иванович Фёдоров</w:t>
      </w:r>
    </w:p>
    <w:p w:rsidR="004A3142" w:rsidRPr="0004227B" w:rsidRDefault="004A3142" w:rsidP="004A314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4227B">
        <w:rPr>
          <w:rFonts w:ascii="Times New Roman" w:hAnsi="Times New Roman" w:cs="Times New Roman"/>
          <w:i/>
          <w:iCs/>
        </w:rPr>
        <w:t>аспирант факультета политологии МГУ</w:t>
      </w:r>
    </w:p>
    <w:p w:rsidR="004A3142" w:rsidRPr="0004227B" w:rsidRDefault="004A3142" w:rsidP="004A31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3142" w:rsidRPr="0004227B" w:rsidRDefault="004A3142" w:rsidP="004A31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27B">
        <w:rPr>
          <w:rFonts w:ascii="Times New Roman" w:hAnsi="Times New Roman" w:cs="Times New Roman"/>
        </w:rPr>
        <w:t xml:space="preserve">Первые технические устройства голосования на выборах появились 2500 лет назад в Древних Афинах. Родина демократии дала миру ещё и первое механическое устройство для автоматизации выборов – </w:t>
      </w:r>
      <w:proofErr w:type="spellStart"/>
      <w:r w:rsidRPr="0004227B">
        <w:rPr>
          <w:rFonts w:ascii="Times New Roman" w:hAnsi="Times New Roman" w:cs="Times New Roman"/>
        </w:rPr>
        <w:t>клеротерий</w:t>
      </w:r>
      <w:proofErr w:type="spellEnd"/>
      <w:r w:rsidRPr="0004227B">
        <w:rPr>
          <w:rFonts w:ascii="Times New Roman" w:hAnsi="Times New Roman" w:cs="Times New Roman"/>
        </w:rPr>
        <w:t xml:space="preserve"> (</w:t>
      </w:r>
      <w:proofErr w:type="spellStart"/>
      <w:r w:rsidRPr="0004227B">
        <w:rPr>
          <w:rFonts w:ascii="Times New Roman" w:hAnsi="Times New Roman" w:cs="Times New Roman"/>
        </w:rPr>
        <w:t>др</w:t>
      </w:r>
      <w:proofErr w:type="gramStart"/>
      <w:r w:rsidRPr="0004227B">
        <w:rPr>
          <w:rFonts w:ascii="Times New Roman" w:hAnsi="Times New Roman" w:cs="Times New Roman"/>
        </w:rPr>
        <w:t>.-</w:t>
      </w:r>
      <w:proofErr w:type="gramEnd"/>
      <w:r w:rsidRPr="0004227B">
        <w:rPr>
          <w:rFonts w:ascii="Times New Roman" w:hAnsi="Times New Roman" w:cs="Times New Roman"/>
        </w:rPr>
        <w:t>греч</w:t>
      </w:r>
      <w:proofErr w:type="spellEnd"/>
      <w:r w:rsidRPr="0004227B">
        <w:rPr>
          <w:rFonts w:ascii="Times New Roman" w:hAnsi="Times New Roman" w:cs="Times New Roman"/>
        </w:rPr>
        <w:t xml:space="preserve">. κληρωτήριον). </w:t>
      </w:r>
      <w:proofErr w:type="spellStart"/>
      <w:r w:rsidRPr="0004227B">
        <w:rPr>
          <w:rFonts w:ascii="Times New Roman" w:hAnsi="Times New Roman" w:cs="Times New Roman"/>
        </w:rPr>
        <w:t>Клеротерий</w:t>
      </w:r>
      <w:proofErr w:type="spellEnd"/>
      <w:r w:rsidRPr="0004227B">
        <w:rPr>
          <w:rFonts w:ascii="Times New Roman" w:hAnsi="Times New Roman" w:cs="Times New Roman"/>
        </w:rPr>
        <w:t xml:space="preserve"> использовался для жеребьевки на выборные должности, его можно считать предтечей современных устрой</w:t>
      </w:r>
      <w:proofErr w:type="gramStart"/>
      <w:r w:rsidRPr="0004227B">
        <w:rPr>
          <w:rFonts w:ascii="Times New Roman" w:hAnsi="Times New Roman" w:cs="Times New Roman"/>
        </w:rPr>
        <w:t>ств дл</w:t>
      </w:r>
      <w:proofErr w:type="gramEnd"/>
      <w:r w:rsidRPr="0004227B">
        <w:rPr>
          <w:rFonts w:ascii="Times New Roman" w:hAnsi="Times New Roman" w:cs="Times New Roman"/>
        </w:rPr>
        <w:t xml:space="preserve">я электронного голосования. Современное электронное голосование имеет две различные формы: голосование на </w:t>
      </w:r>
      <w:r w:rsidRPr="0004227B">
        <w:rPr>
          <w:rFonts w:ascii="Times New Roman" w:hAnsi="Times New Roman" w:cs="Times New Roman"/>
        </w:rPr>
        <w:lastRenderedPageBreak/>
        <w:t>стационарных избирательных участках (</w:t>
      </w:r>
      <w:proofErr w:type="spellStart"/>
      <w:r w:rsidRPr="0004227B">
        <w:rPr>
          <w:rFonts w:ascii="Times New Roman" w:hAnsi="Times New Roman" w:cs="Times New Roman"/>
        </w:rPr>
        <w:t>e-voting</w:t>
      </w:r>
      <w:proofErr w:type="spellEnd"/>
      <w:r w:rsidRPr="0004227B">
        <w:rPr>
          <w:rFonts w:ascii="Times New Roman" w:hAnsi="Times New Roman" w:cs="Times New Roman"/>
        </w:rPr>
        <w:t>) и дистанционное голосование при помощи технических устройств (</w:t>
      </w:r>
      <w:proofErr w:type="spellStart"/>
      <w:r w:rsidRPr="0004227B">
        <w:rPr>
          <w:rFonts w:ascii="Times New Roman" w:hAnsi="Times New Roman" w:cs="Times New Roman"/>
        </w:rPr>
        <w:t>i-voting</w:t>
      </w:r>
      <w:proofErr w:type="spellEnd"/>
      <w:r w:rsidRPr="0004227B">
        <w:rPr>
          <w:rFonts w:ascii="Times New Roman" w:hAnsi="Times New Roman" w:cs="Times New Roman"/>
        </w:rPr>
        <w:t xml:space="preserve">), где каналом передачи данных о голосовании выступает сеть «Интернет». По состоянию на 2019 год более 40 государств используют электронное голосование на выборах. Почему эта форма голосования приобретает все большую популярность? Какие риски и преимущества несет электронное голосование? Ответы на эти и другие вопросы можно найти на лекции. </w:t>
      </w:r>
    </w:p>
    <w:p w:rsidR="009D25FF" w:rsidRPr="0004227B" w:rsidRDefault="009D25FF" w:rsidP="000327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664B" w:rsidRPr="009600FD" w:rsidRDefault="007D664B" w:rsidP="00032776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9600FD">
        <w:rPr>
          <w:rFonts w:ascii="Times New Roman" w:hAnsi="Times New Roman" w:cs="Times New Roman"/>
          <w:b/>
        </w:rPr>
        <w:t>14:30–15:10</w:t>
      </w:r>
    </w:p>
    <w:p w:rsidR="009D25FF" w:rsidRPr="0004227B" w:rsidRDefault="004A3142" w:rsidP="0003277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04227B">
        <w:rPr>
          <w:rFonts w:ascii="Times New Roman" w:hAnsi="Times New Roman" w:cs="Times New Roman"/>
          <w:b/>
          <w:bCs/>
        </w:rPr>
        <w:t>КАК РУССКИЕ КЛАССИКИ ДЕЛАЛИ ПОЛИТИКУ</w:t>
      </w:r>
    </w:p>
    <w:p w:rsidR="009D25FF" w:rsidRPr="0004227B" w:rsidRDefault="009D25FF" w:rsidP="0003277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9D25FF" w:rsidRPr="009600FD" w:rsidRDefault="009D25FF" w:rsidP="000327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00FD">
        <w:rPr>
          <w:rFonts w:ascii="Times New Roman" w:hAnsi="Times New Roman" w:cs="Times New Roman"/>
          <w:b/>
        </w:rPr>
        <w:t>Борис Александрович Прокудин</w:t>
      </w:r>
    </w:p>
    <w:p w:rsidR="009D25FF" w:rsidRPr="0004227B" w:rsidRDefault="009D25FF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4227B">
        <w:rPr>
          <w:rFonts w:ascii="Times New Roman" w:hAnsi="Times New Roman" w:cs="Times New Roman"/>
          <w:i/>
          <w:iCs/>
        </w:rPr>
        <w:t>кандидат политических наук,</w:t>
      </w:r>
    </w:p>
    <w:p w:rsidR="009D25FF" w:rsidRPr="0004227B" w:rsidRDefault="009D25FF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4227B">
        <w:rPr>
          <w:rFonts w:ascii="Times New Roman" w:hAnsi="Times New Roman" w:cs="Times New Roman"/>
          <w:i/>
          <w:iCs/>
        </w:rPr>
        <w:t xml:space="preserve">доцент </w:t>
      </w:r>
      <w:proofErr w:type="gramStart"/>
      <w:r w:rsidRPr="0004227B">
        <w:rPr>
          <w:rFonts w:ascii="Times New Roman" w:hAnsi="Times New Roman" w:cs="Times New Roman"/>
          <w:i/>
          <w:iCs/>
        </w:rPr>
        <w:t>кафедры истории социально-политических учений факультета политологии МГУ</w:t>
      </w:r>
      <w:proofErr w:type="gramEnd"/>
    </w:p>
    <w:p w:rsidR="009D25FF" w:rsidRPr="0004227B" w:rsidRDefault="009D25FF" w:rsidP="00032776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9D25FF" w:rsidRPr="0004227B" w:rsidRDefault="009D25FF" w:rsidP="000327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227B">
        <w:rPr>
          <w:rFonts w:ascii="Times New Roman" w:hAnsi="Times New Roman" w:cs="Times New Roman"/>
        </w:rPr>
        <w:t xml:space="preserve">Влияние литературы на жизнь и политику крайне недооценено. Со школы мы привыкли думать, что историю делают цари и полководцы, в лучшем случае – экономические отношения. Но если мы обратим внимание, насколько сильно в XIX веке литература влияла на действительность, мы будем поражены. Окажется, что Пушкин вдохновлял стихами декабристов на восстание, Тургенев придумал весь образ мыслей нигилистов, а Лев Толстой со своей философией стал одной </w:t>
      </w:r>
      <w:proofErr w:type="gramStart"/>
      <w:r w:rsidRPr="0004227B">
        <w:rPr>
          <w:rFonts w:ascii="Times New Roman" w:hAnsi="Times New Roman" w:cs="Times New Roman"/>
        </w:rPr>
        <w:t>из</w:t>
      </w:r>
      <w:proofErr w:type="gramEnd"/>
      <w:r w:rsidRPr="0004227B">
        <w:rPr>
          <w:rFonts w:ascii="Times New Roman" w:hAnsi="Times New Roman" w:cs="Times New Roman"/>
        </w:rPr>
        <w:t xml:space="preserve"> </w:t>
      </w:r>
      <w:proofErr w:type="gramStart"/>
      <w:r w:rsidRPr="0004227B">
        <w:rPr>
          <w:rFonts w:ascii="Times New Roman" w:hAnsi="Times New Roman" w:cs="Times New Roman"/>
        </w:rPr>
        <w:t>причиной</w:t>
      </w:r>
      <w:proofErr w:type="gramEnd"/>
      <w:r w:rsidRPr="0004227B">
        <w:rPr>
          <w:rFonts w:ascii="Times New Roman" w:hAnsi="Times New Roman" w:cs="Times New Roman"/>
        </w:rPr>
        <w:t xml:space="preserve"> Октябрьской революции 1917 года.</w:t>
      </w:r>
    </w:p>
    <w:p w:rsidR="00E069B8" w:rsidRDefault="00E069B8" w:rsidP="0003277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A3142" w:rsidRDefault="004A3142" w:rsidP="0003277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A3142" w:rsidRPr="004A3142" w:rsidRDefault="004A3142" w:rsidP="004A314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3142">
        <w:rPr>
          <w:rFonts w:ascii="Times New Roman" w:hAnsi="Times New Roman" w:cs="Times New Roman"/>
          <w:b/>
        </w:rPr>
        <w:t>15.10–15.</w:t>
      </w:r>
      <w:r>
        <w:rPr>
          <w:rFonts w:ascii="Times New Roman" w:hAnsi="Times New Roman" w:cs="Times New Roman"/>
          <w:b/>
        </w:rPr>
        <w:t>4</w:t>
      </w:r>
      <w:r w:rsidRPr="004A3142">
        <w:rPr>
          <w:rFonts w:ascii="Times New Roman" w:hAnsi="Times New Roman" w:cs="Times New Roman"/>
          <w:b/>
        </w:rPr>
        <w:t>0</w:t>
      </w:r>
    </w:p>
    <w:p w:rsidR="004A3142" w:rsidRPr="004A3142" w:rsidRDefault="004A3142" w:rsidP="004A3142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:rsidR="004A3142" w:rsidRDefault="004A3142" w:rsidP="004A3142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0FD">
        <w:rPr>
          <w:rFonts w:ascii="Times New Roman" w:hAnsi="Times New Roman" w:cs="Times New Roman"/>
          <w:b/>
          <w:bCs/>
        </w:rPr>
        <w:t>ПРЕЗЕНТАЦИЯ ЖУРНАЛА «РУССКАЯ ПОЛИТОЛОГИЯ»</w:t>
      </w:r>
    </w:p>
    <w:p w:rsidR="00507728" w:rsidRPr="00507728" w:rsidRDefault="00507728" w:rsidP="00507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О журнале «Русская политология – </w:t>
      </w:r>
      <w:proofErr w:type="spellStart"/>
      <w:r w:rsidRPr="005077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Russian</w:t>
      </w:r>
      <w:proofErr w:type="spellEnd"/>
      <w:r w:rsidRPr="005077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</w:t>
      </w:r>
      <w:proofErr w:type="spellStart"/>
      <w:r w:rsidRPr="005077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political</w:t>
      </w:r>
      <w:proofErr w:type="spellEnd"/>
      <w:r w:rsidRPr="005077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 xml:space="preserve"> </w:t>
      </w:r>
      <w:proofErr w:type="spellStart"/>
      <w:r w:rsidRPr="005077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science</w:t>
      </w:r>
      <w:proofErr w:type="spellEnd"/>
      <w:r w:rsidRPr="005077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» (</w:t>
      </w:r>
      <w:proofErr w:type="gramStart"/>
      <w:r w:rsidRPr="005077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РП</w:t>
      </w:r>
      <w:proofErr w:type="gramEnd"/>
      <w:r w:rsidRPr="005077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-RPS).</w:t>
      </w:r>
    </w:p>
    <w:p w:rsidR="00507728" w:rsidRPr="00507728" w:rsidRDefault="00507728" w:rsidP="00507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proofErr w:type="gramStart"/>
      <w:r w:rsidRPr="005077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РП</w:t>
      </w:r>
      <w:proofErr w:type="gramEnd"/>
      <w:r w:rsidRPr="005077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-RPS – это больше чем журнал</w:t>
      </w:r>
    </w:p>
    <w:p w:rsidR="00507728" w:rsidRPr="00507728" w:rsidRDefault="00507728" w:rsidP="00507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 </w:t>
      </w:r>
    </w:p>
    <w:p w:rsidR="00507728" w:rsidRPr="00507728" w:rsidRDefault="00507728" w:rsidP="00507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Кто выступает:</w:t>
      </w: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 xml:space="preserve"> Андрей Горохов, главный редактор и издатель журнала </w:t>
      </w:r>
      <w:proofErr w:type="gramStart"/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РП</w:t>
      </w:r>
      <w:proofErr w:type="gramEnd"/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-RPS, председатель АНО «Лаборатория гуманитарных проектов»,</w:t>
      </w:r>
    </w:p>
    <w:p w:rsidR="00507728" w:rsidRPr="00507728" w:rsidRDefault="00507728" w:rsidP="00507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кандидат политических наук.</w:t>
      </w:r>
    </w:p>
    <w:p w:rsidR="00507728" w:rsidRPr="00507728" w:rsidRDefault="00507728" w:rsidP="00507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  </w:t>
      </w:r>
    </w:p>
    <w:p w:rsidR="00507728" w:rsidRPr="00507728" w:rsidRDefault="00507728" w:rsidP="00507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Вы узнаете:</w:t>
      </w:r>
    </w:p>
    <w:p w:rsidR="00507728" w:rsidRPr="00507728" w:rsidRDefault="00507728" w:rsidP="005077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Немного об истории журналов в России и в мире.</w:t>
      </w:r>
    </w:p>
    <w:p w:rsidR="00507728" w:rsidRPr="00507728" w:rsidRDefault="00507728" w:rsidP="005077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 xml:space="preserve">Как создавался журнал РП-RPS </w:t>
      </w:r>
      <w:proofErr w:type="gramStart"/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и</w:t>
      </w:r>
      <w:proofErr w:type="gramEnd"/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 xml:space="preserve"> причем здесь «Лаборатория гуманитарных проектов»?</w:t>
      </w:r>
    </w:p>
    <w:p w:rsidR="00507728" w:rsidRPr="00507728" w:rsidRDefault="00507728" w:rsidP="005077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Кто участвует в создании журнала?</w:t>
      </w:r>
    </w:p>
    <w:p w:rsidR="00507728" w:rsidRPr="00507728" w:rsidRDefault="00507728" w:rsidP="005077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 xml:space="preserve">Какие выпуски </w:t>
      </w:r>
      <w:proofErr w:type="gramStart"/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журналов</w:t>
      </w:r>
      <w:proofErr w:type="gramEnd"/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 xml:space="preserve"> уже изданы и </w:t>
      </w:r>
      <w:proofErr w:type="gramStart"/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какие</w:t>
      </w:r>
      <w:proofErr w:type="gramEnd"/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 xml:space="preserve"> планируются издать?</w:t>
      </w:r>
    </w:p>
    <w:p w:rsidR="00507728" w:rsidRPr="00507728" w:rsidRDefault="00507728" w:rsidP="005077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Кто авторы журнала?  </w:t>
      </w:r>
    </w:p>
    <w:p w:rsidR="00507728" w:rsidRPr="00507728" w:rsidRDefault="00507728" w:rsidP="0050772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О некоторых планах дальнейшего развития журнала.</w:t>
      </w:r>
    </w:p>
    <w:p w:rsidR="00507728" w:rsidRPr="00507728" w:rsidRDefault="00507728" w:rsidP="00507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О проекте редакции журнала «Русская политология – пространство для диалога»:</w:t>
      </w:r>
    </w:p>
    <w:p w:rsidR="00507728" w:rsidRPr="00507728" w:rsidRDefault="00507728" w:rsidP="0050772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В чем суть проекта? Кто участник проекта? Кто уже принял участие в этом проекте? Какой вопрос является традиционным в этом проекте? Что будет результатом этого проекта?</w:t>
      </w:r>
    </w:p>
    <w:p w:rsidR="00507728" w:rsidRPr="00507728" w:rsidRDefault="00507728" w:rsidP="00507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Если ты молодой политолог, то тебе будет интересно узнать:</w:t>
      </w:r>
    </w:p>
    <w:p w:rsidR="00507728" w:rsidRPr="00507728" w:rsidRDefault="00507728" w:rsidP="0050772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О международном конкурсе «Лучшая статья молодого политолога», который проводится редакцией журнала.</w:t>
      </w:r>
    </w:p>
    <w:p w:rsidR="00507728" w:rsidRPr="00507728" w:rsidRDefault="00507728" w:rsidP="0050772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 xml:space="preserve">Об экспертном совете молодых политологов журнала </w:t>
      </w:r>
      <w:proofErr w:type="gramStart"/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РП</w:t>
      </w:r>
      <w:proofErr w:type="gramEnd"/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-RPS.</w:t>
      </w:r>
    </w:p>
    <w:p w:rsidR="00507728" w:rsidRPr="00507728" w:rsidRDefault="00507728" w:rsidP="0050772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О новых технологиях поддержки молодых политологов (авторов журнала), которые планирует использовать редакция журнала совместно с партнерскими организациями.</w:t>
      </w:r>
    </w:p>
    <w:p w:rsidR="00507728" w:rsidRPr="00507728" w:rsidRDefault="00507728" w:rsidP="00507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Сайт журнала: </w:t>
      </w:r>
      <w:hyperlink r:id="rId5" w:tgtFrame="_blank" w:history="1">
        <w:r w:rsidRPr="00507728">
          <w:rPr>
            <w:rFonts w:ascii="Times New Roman" w:eastAsia="Times New Roman" w:hAnsi="Times New Roman" w:cs="Times New Roman"/>
            <w:color w:val="1155CC"/>
            <w:u w:val="single"/>
            <w:lang w:eastAsia="ru-RU"/>
          </w:rPr>
          <w:t>http://rupolitology.ru</w:t>
        </w:r>
      </w:hyperlink>
    </w:p>
    <w:p w:rsidR="00507728" w:rsidRPr="00507728" w:rsidRDefault="00507728" w:rsidP="00507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 xml:space="preserve">Журнал </w:t>
      </w:r>
      <w:proofErr w:type="gramStart"/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РП</w:t>
      </w:r>
      <w:proofErr w:type="gramEnd"/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t>-RPS в социальных сетях:</w:t>
      </w:r>
      <w:r w:rsidRPr="00507728">
        <w:rPr>
          <w:rFonts w:ascii="Times New Roman" w:eastAsia="Times New Roman" w:hAnsi="Times New Roman" w:cs="Times New Roman"/>
          <w:color w:val="222222"/>
          <w:lang w:eastAsia="ru-RU"/>
        </w:rPr>
        <w:br/>
      </w:r>
      <w:hyperlink r:id="rId6" w:tgtFrame="_blank" w:history="1">
        <w:r w:rsidRPr="00507728">
          <w:rPr>
            <w:rFonts w:ascii="Times New Roman" w:eastAsia="Times New Roman" w:hAnsi="Times New Roman" w:cs="Times New Roman"/>
            <w:color w:val="1155CC"/>
            <w:u w:val="single"/>
            <w:lang w:eastAsia="ru-RU"/>
          </w:rPr>
          <w:t>https://vk.com/publicrussianpoliticalscience</w:t>
        </w:r>
      </w:hyperlink>
    </w:p>
    <w:p w:rsidR="00507728" w:rsidRPr="00507728" w:rsidRDefault="0054402C" w:rsidP="005077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lang w:eastAsia="ru-RU"/>
        </w:rPr>
      </w:pPr>
      <w:hyperlink r:id="rId7" w:tgtFrame="_blank" w:history="1">
        <w:r w:rsidR="00507728" w:rsidRPr="00507728">
          <w:rPr>
            <w:rFonts w:ascii="Times New Roman" w:eastAsia="Times New Roman" w:hAnsi="Times New Roman" w:cs="Times New Roman"/>
            <w:color w:val="1155CC"/>
            <w:u w:val="single"/>
            <w:lang w:eastAsia="ru-RU"/>
          </w:rPr>
          <w:t>https://www.facebook.com/RussianPoliticalScience/</w:t>
        </w:r>
      </w:hyperlink>
    </w:p>
    <w:p w:rsidR="004A3142" w:rsidRDefault="004A3142" w:rsidP="0050772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07728" w:rsidRDefault="00507728" w:rsidP="0050772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07728" w:rsidRPr="00507728" w:rsidRDefault="00507728" w:rsidP="0050772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A3142" w:rsidRDefault="004A3142" w:rsidP="004A3142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16.00-16.40 </w:t>
      </w:r>
    </w:p>
    <w:p w:rsidR="004A3142" w:rsidRPr="004A3142" w:rsidRDefault="004A3142" w:rsidP="004A3142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ФЕНОМЕН НОВОГО НАЦИОНАЛИЗМА </w:t>
      </w:r>
      <w:r w:rsidRPr="004A3142">
        <w:rPr>
          <w:rFonts w:ascii="Times New Roman" w:hAnsi="Times New Roman" w:cs="Times New Roman"/>
          <w:b/>
          <w:bCs/>
        </w:rPr>
        <w:t>В СОВРЕМЕННОЙ ЕВРОПЕ</w:t>
      </w:r>
    </w:p>
    <w:p w:rsidR="004A3142" w:rsidRPr="0004227B" w:rsidRDefault="004A3142" w:rsidP="004A31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3142" w:rsidRPr="004A3142" w:rsidRDefault="004A3142" w:rsidP="004A314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3142">
        <w:rPr>
          <w:rFonts w:ascii="Times New Roman" w:hAnsi="Times New Roman" w:cs="Times New Roman"/>
          <w:b/>
        </w:rPr>
        <w:t>Сергей Игоревич</w:t>
      </w:r>
      <w:proofErr w:type="gramStart"/>
      <w:r w:rsidRPr="004A3142">
        <w:rPr>
          <w:rFonts w:ascii="Times New Roman" w:hAnsi="Times New Roman" w:cs="Times New Roman"/>
          <w:b/>
        </w:rPr>
        <w:t xml:space="preserve"> Г</w:t>
      </w:r>
      <w:proofErr w:type="gramEnd"/>
      <w:r w:rsidRPr="004A3142">
        <w:rPr>
          <w:rFonts w:ascii="Times New Roman" w:hAnsi="Times New Roman" w:cs="Times New Roman"/>
          <w:b/>
        </w:rPr>
        <w:t>олубев</w:t>
      </w:r>
    </w:p>
    <w:p w:rsidR="004A3142" w:rsidRPr="0004227B" w:rsidRDefault="004A3142" w:rsidP="004A314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4227B">
        <w:rPr>
          <w:rFonts w:ascii="Times New Roman" w:hAnsi="Times New Roman" w:cs="Times New Roman"/>
          <w:i/>
          <w:iCs/>
        </w:rPr>
        <w:t>кандидат исторических наук,</w:t>
      </w:r>
    </w:p>
    <w:p w:rsidR="004A3142" w:rsidRDefault="004A3142" w:rsidP="004A314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4227B">
        <w:rPr>
          <w:rFonts w:ascii="Times New Roman" w:hAnsi="Times New Roman" w:cs="Times New Roman"/>
          <w:i/>
          <w:iCs/>
        </w:rPr>
        <w:t>ассистент кафедры истории и теории политики факультета политологии МГУ</w:t>
      </w:r>
    </w:p>
    <w:p w:rsidR="004A3142" w:rsidRDefault="004A3142" w:rsidP="004A314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4A3142" w:rsidRPr="0004227B" w:rsidRDefault="004A3142" w:rsidP="0003277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4227B">
        <w:rPr>
          <w:rFonts w:ascii="Times New Roman" w:hAnsi="Times New Roman" w:cs="Times New Roman"/>
        </w:rPr>
        <w:t>Развитие стран Европы в середине 2010-х гг. сопровождалось целым рядом крупных общественно-политических потрясений. Референдум о выходе Великобритании из Евросоюза 2016 года, слабые результаты традиционных центристских («народных») партий на выборах в странах континентальной Европы ознаменовали собой начало масштабной перестройки партийно-политического ландшафта, выразившейся в резком усилении влияния крайне правых партий. Эти обстоятельства позволили исследователям говорить о появлении в европейской политике середине 2010-х гг. комплексного феномена т.н. «нового» или «</w:t>
      </w:r>
      <w:proofErr w:type="spellStart"/>
      <w:r w:rsidRPr="0004227B">
        <w:rPr>
          <w:rFonts w:ascii="Times New Roman" w:hAnsi="Times New Roman" w:cs="Times New Roman"/>
        </w:rPr>
        <w:t>неонационализма</w:t>
      </w:r>
      <w:proofErr w:type="spellEnd"/>
      <w:r w:rsidRPr="0004227B">
        <w:rPr>
          <w:rFonts w:ascii="Times New Roman" w:hAnsi="Times New Roman" w:cs="Times New Roman"/>
        </w:rPr>
        <w:t xml:space="preserve">». Что такое новый национализм, кто такие новые националистические лидеры, и каковы сходства и различия между новым национализмом и его предшественниками? Ответам на эти вопросы и будет посвящен </w:t>
      </w:r>
      <w:r>
        <w:rPr>
          <w:rFonts w:ascii="Times New Roman" w:hAnsi="Times New Roman" w:cs="Times New Roman"/>
        </w:rPr>
        <w:t>мастер-класс</w:t>
      </w:r>
      <w:r w:rsidRPr="0004227B">
        <w:rPr>
          <w:rFonts w:ascii="Times New Roman" w:hAnsi="Times New Roman" w:cs="Times New Roman"/>
        </w:rPr>
        <w:t>.</w:t>
      </w:r>
    </w:p>
    <w:sectPr w:rsidR="004A3142" w:rsidRPr="0004227B" w:rsidSect="00DC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45D93"/>
    <w:multiLevelType w:val="multilevel"/>
    <w:tmpl w:val="2BBA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62017"/>
    <w:multiLevelType w:val="multilevel"/>
    <w:tmpl w:val="9274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443D2"/>
    <w:multiLevelType w:val="multilevel"/>
    <w:tmpl w:val="FD6C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A0628"/>
    <w:multiLevelType w:val="multilevel"/>
    <w:tmpl w:val="955C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FB75A0"/>
    <w:multiLevelType w:val="hybridMultilevel"/>
    <w:tmpl w:val="6BECD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FEB"/>
    <w:rsid w:val="00000A92"/>
    <w:rsid w:val="00032776"/>
    <w:rsid w:val="0004227B"/>
    <w:rsid w:val="000A6A06"/>
    <w:rsid w:val="000D3EB3"/>
    <w:rsid w:val="000E541B"/>
    <w:rsid w:val="002354EA"/>
    <w:rsid w:val="0025539A"/>
    <w:rsid w:val="003C3B6A"/>
    <w:rsid w:val="003F610E"/>
    <w:rsid w:val="00443E54"/>
    <w:rsid w:val="004A3142"/>
    <w:rsid w:val="004B0FEB"/>
    <w:rsid w:val="00507728"/>
    <w:rsid w:val="0054402C"/>
    <w:rsid w:val="00553C9A"/>
    <w:rsid w:val="005D6E6F"/>
    <w:rsid w:val="00606672"/>
    <w:rsid w:val="00656F97"/>
    <w:rsid w:val="00657F40"/>
    <w:rsid w:val="0078113D"/>
    <w:rsid w:val="007B437B"/>
    <w:rsid w:val="007D664B"/>
    <w:rsid w:val="007F2D42"/>
    <w:rsid w:val="008A1BA1"/>
    <w:rsid w:val="0090796B"/>
    <w:rsid w:val="009124EC"/>
    <w:rsid w:val="009600FD"/>
    <w:rsid w:val="00986BFB"/>
    <w:rsid w:val="009A76BF"/>
    <w:rsid w:val="009D25FF"/>
    <w:rsid w:val="00AD0C84"/>
    <w:rsid w:val="00AD4567"/>
    <w:rsid w:val="00AF07D4"/>
    <w:rsid w:val="00B11735"/>
    <w:rsid w:val="00BA6735"/>
    <w:rsid w:val="00C138B9"/>
    <w:rsid w:val="00C41576"/>
    <w:rsid w:val="00D41CE0"/>
    <w:rsid w:val="00DC099D"/>
    <w:rsid w:val="00E069B8"/>
    <w:rsid w:val="00E1607D"/>
    <w:rsid w:val="00EA67B3"/>
    <w:rsid w:val="00EB0D75"/>
    <w:rsid w:val="00EF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EF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354EA"/>
    <w:pPr>
      <w:spacing w:after="200" w:line="276" w:lineRule="auto"/>
      <w:ind w:left="720"/>
      <w:contextualSpacing/>
    </w:pPr>
  </w:style>
  <w:style w:type="character" w:styleId="a6">
    <w:name w:val="Strong"/>
    <w:basedOn w:val="a0"/>
    <w:uiPriority w:val="22"/>
    <w:qFormat/>
    <w:rsid w:val="00507728"/>
    <w:rPr>
      <w:b/>
      <w:bCs/>
    </w:rPr>
  </w:style>
  <w:style w:type="character" w:styleId="a7">
    <w:name w:val="Hyperlink"/>
    <w:basedOn w:val="a0"/>
    <w:uiPriority w:val="99"/>
    <w:semiHidden/>
    <w:unhideWhenUsed/>
    <w:rsid w:val="005077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RussianPoliticalSci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russianpoliticalscience" TargetMode="External"/><Relationship Id="rId5" Type="http://schemas.openxmlformats.org/officeDocument/2006/relationships/hyperlink" Target="http://rupolitology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2704</Words>
  <Characters>15415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auliy</dc:creator>
  <cp:keywords/>
  <dc:description/>
  <cp:lastModifiedBy>AFYakovleva</cp:lastModifiedBy>
  <cp:revision>17</cp:revision>
  <dcterms:created xsi:type="dcterms:W3CDTF">2019-09-30T11:33:00Z</dcterms:created>
  <dcterms:modified xsi:type="dcterms:W3CDTF">2019-10-08T08:59:00Z</dcterms:modified>
</cp:coreProperties>
</file>