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2A8" w:rsidRDefault="002952A8" w:rsidP="002952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281A">
        <w:rPr>
          <w:rFonts w:ascii="Times New Roman" w:hAnsi="Times New Roman"/>
          <w:b/>
          <w:sz w:val="28"/>
          <w:szCs w:val="28"/>
        </w:rPr>
        <w:t>Аннотация</w:t>
      </w:r>
      <w:r>
        <w:rPr>
          <w:rFonts w:ascii="Times New Roman" w:hAnsi="Times New Roman"/>
          <w:b/>
          <w:sz w:val="28"/>
          <w:szCs w:val="28"/>
        </w:rPr>
        <w:t xml:space="preserve"> рабочей</w:t>
      </w:r>
      <w:r w:rsidRPr="0014281A">
        <w:rPr>
          <w:rFonts w:ascii="Times New Roman" w:hAnsi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/>
          <w:b/>
          <w:sz w:val="28"/>
          <w:szCs w:val="28"/>
        </w:rPr>
        <w:t>ы</w:t>
      </w:r>
      <w:r w:rsidRPr="0014281A">
        <w:rPr>
          <w:rFonts w:ascii="Times New Roman" w:hAnsi="Times New Roman"/>
          <w:b/>
          <w:sz w:val="28"/>
          <w:szCs w:val="28"/>
        </w:rPr>
        <w:t xml:space="preserve"> дисциплин</w:t>
      </w:r>
      <w:r>
        <w:rPr>
          <w:rFonts w:ascii="Times New Roman" w:hAnsi="Times New Roman"/>
          <w:b/>
          <w:sz w:val="28"/>
          <w:szCs w:val="28"/>
        </w:rPr>
        <w:t>ы</w:t>
      </w:r>
    </w:p>
    <w:p w:rsidR="003B4BBB" w:rsidRPr="003B4BBB" w:rsidRDefault="002952A8" w:rsidP="003B4BBB">
      <w:pPr>
        <w:widowControl w:val="0"/>
        <w:spacing w:line="360" w:lineRule="exac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B4BBB">
        <w:rPr>
          <w:rFonts w:ascii="Times New Roman" w:hAnsi="Times New Roman"/>
          <w:b/>
          <w:sz w:val="28"/>
          <w:szCs w:val="28"/>
        </w:rPr>
        <w:t>«</w:t>
      </w:r>
      <w:r w:rsidR="003B4BBB" w:rsidRPr="003B4BBB">
        <w:rPr>
          <w:rFonts w:ascii="Times New Roman" w:hAnsi="Times New Roman"/>
          <w:b/>
          <w:color w:val="000000"/>
          <w:sz w:val="28"/>
          <w:szCs w:val="28"/>
        </w:rPr>
        <w:t>Правовое обеспечение государственной политики»</w:t>
      </w:r>
    </w:p>
    <w:p w:rsidR="002952A8" w:rsidRPr="0014281A" w:rsidRDefault="002952A8" w:rsidP="002952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/>
          <w:b/>
          <w:sz w:val="28"/>
          <w:szCs w:val="28"/>
        </w:rPr>
        <w:t>бакалавриат</w:t>
      </w:r>
      <w:proofErr w:type="spellEnd"/>
      <w:r>
        <w:rPr>
          <w:rFonts w:ascii="Times New Roman" w:hAnsi="Times New Roman"/>
          <w:b/>
          <w:sz w:val="28"/>
          <w:szCs w:val="28"/>
        </w:rPr>
        <w:t>)</w:t>
      </w:r>
    </w:p>
    <w:p w:rsidR="002952A8" w:rsidRPr="0014281A" w:rsidRDefault="002952A8" w:rsidP="002952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403"/>
        <w:gridCol w:w="6945"/>
      </w:tblGrid>
      <w:tr w:rsidR="002952A8" w:rsidRPr="00021E1E" w:rsidTr="00704D57">
        <w:tc>
          <w:tcPr>
            <w:tcW w:w="567" w:type="dxa"/>
            <w:shd w:val="clear" w:color="auto" w:fill="auto"/>
          </w:tcPr>
          <w:p w:rsidR="002952A8" w:rsidRPr="00021E1E" w:rsidRDefault="002952A8" w:rsidP="00704D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1E1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3" w:type="dxa"/>
            <w:shd w:val="clear" w:color="auto" w:fill="auto"/>
          </w:tcPr>
          <w:p w:rsidR="002952A8" w:rsidRPr="00021E1E" w:rsidRDefault="002952A8" w:rsidP="00704D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1E1E">
              <w:rPr>
                <w:rFonts w:ascii="Times New Roman" w:hAnsi="Times New Roman"/>
                <w:b/>
                <w:sz w:val="28"/>
                <w:szCs w:val="28"/>
              </w:rPr>
              <w:t>Наименование раздела аннотации дисциплины</w:t>
            </w:r>
          </w:p>
        </w:tc>
        <w:tc>
          <w:tcPr>
            <w:tcW w:w="6945" w:type="dxa"/>
            <w:shd w:val="clear" w:color="auto" w:fill="auto"/>
          </w:tcPr>
          <w:p w:rsidR="002952A8" w:rsidRPr="00021E1E" w:rsidRDefault="002952A8" w:rsidP="00704D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52A8" w:rsidRPr="00021E1E" w:rsidTr="00704D57">
        <w:tc>
          <w:tcPr>
            <w:tcW w:w="567" w:type="dxa"/>
            <w:shd w:val="clear" w:color="auto" w:fill="auto"/>
          </w:tcPr>
          <w:p w:rsidR="002952A8" w:rsidRPr="00021E1E" w:rsidRDefault="002952A8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2952A8" w:rsidRPr="00021E1E" w:rsidRDefault="002952A8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Название дисциплины</w:t>
            </w:r>
          </w:p>
        </w:tc>
        <w:tc>
          <w:tcPr>
            <w:tcW w:w="6945" w:type="dxa"/>
            <w:shd w:val="clear" w:color="auto" w:fill="auto"/>
          </w:tcPr>
          <w:p w:rsidR="002952A8" w:rsidRPr="00021E1E" w:rsidRDefault="003B4BBB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Правовое обеспечение государственной политики</w:t>
            </w:r>
          </w:p>
        </w:tc>
      </w:tr>
      <w:tr w:rsidR="002952A8" w:rsidRPr="00021E1E" w:rsidTr="00704D57">
        <w:tc>
          <w:tcPr>
            <w:tcW w:w="567" w:type="dxa"/>
            <w:shd w:val="clear" w:color="auto" w:fill="auto"/>
          </w:tcPr>
          <w:p w:rsidR="002952A8" w:rsidRPr="00021E1E" w:rsidRDefault="002952A8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2952A8" w:rsidRPr="00021E1E" w:rsidRDefault="002952A8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дисциплины (ч</w:t>
            </w:r>
            <w:r w:rsidRPr="00021E1E">
              <w:rPr>
                <w:rFonts w:ascii="Times New Roman" w:hAnsi="Times New Roman"/>
                <w:sz w:val="28"/>
                <w:szCs w:val="28"/>
              </w:rPr>
              <w:t>исло зачетных единиц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945" w:type="dxa"/>
            <w:shd w:val="clear" w:color="auto" w:fill="auto"/>
          </w:tcPr>
          <w:p w:rsidR="002952A8" w:rsidRPr="00021E1E" w:rsidRDefault="00BD523E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952A8" w:rsidRPr="00021E1E" w:rsidTr="00704D57">
        <w:tc>
          <w:tcPr>
            <w:tcW w:w="567" w:type="dxa"/>
            <w:shd w:val="clear" w:color="auto" w:fill="auto"/>
          </w:tcPr>
          <w:p w:rsidR="002952A8" w:rsidRPr="00021E1E" w:rsidRDefault="002952A8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2952A8" w:rsidRPr="00021E1E" w:rsidRDefault="002952A8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Аннотация дисциплины (500-1000 печатных знаков с пробелами)</w:t>
            </w:r>
          </w:p>
        </w:tc>
        <w:tc>
          <w:tcPr>
            <w:tcW w:w="6945" w:type="dxa"/>
            <w:shd w:val="clear" w:color="auto" w:fill="auto"/>
          </w:tcPr>
          <w:p w:rsidR="00126AA4" w:rsidRPr="00D6483C" w:rsidRDefault="00126AA4" w:rsidP="00126AA4">
            <w:pPr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Целью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освоения дисциплины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Правовое обеспечение государственной политики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>» является расширение и углубление знаний о правовой основе политической деятельно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сти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выработка умений и навыков работы 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нормативно-правовыми актами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>, их использования для формирования и реализации государственной политики.</w:t>
            </w:r>
          </w:p>
          <w:p w:rsidR="00126AA4" w:rsidRPr="00D6483C" w:rsidRDefault="00126AA4" w:rsidP="00126AA4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соответствии с этой целью реализуются следующие </w:t>
            </w:r>
            <w:r w:rsidRPr="00D648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задачи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дисциплины:</w:t>
            </w:r>
          </w:p>
          <w:p w:rsidR="00126AA4" w:rsidRPr="00D6483C" w:rsidRDefault="00126AA4" w:rsidP="00126AA4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формирование представления о зарождении и становлении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права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его предмете, структуре 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связи с государством;</w:t>
            </w:r>
          </w:p>
          <w:p w:rsidR="00126AA4" w:rsidRPr="00D6483C" w:rsidRDefault="00126AA4" w:rsidP="00126AA4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приобретение основ знаний о праве как науке и юридической дисциплине, изучающей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способы, механизмы и приемы регулирования общественных отношений, связи права и политики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126AA4" w:rsidRPr="00D6483C" w:rsidRDefault="00126AA4" w:rsidP="00126AA4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изучение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особенностей регулирования различных направлений реализации государственной политики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126AA4" w:rsidRPr="00D6483C" w:rsidRDefault="00126AA4" w:rsidP="00126AA4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>– выработка умений и навыков поиска, толкования и применения актов национального законодательства в сфере 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ализации государственной политики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952A8" w:rsidRPr="00021E1E" w:rsidRDefault="002952A8" w:rsidP="003B4BB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52A8" w:rsidRPr="00021E1E" w:rsidTr="00704D57">
        <w:tc>
          <w:tcPr>
            <w:tcW w:w="567" w:type="dxa"/>
            <w:shd w:val="clear" w:color="auto" w:fill="auto"/>
          </w:tcPr>
          <w:p w:rsidR="002952A8" w:rsidRPr="00021E1E" w:rsidRDefault="002952A8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2952A8" w:rsidRPr="00021E1E" w:rsidRDefault="002952A8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Форма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промежуточной</w:t>
            </w:r>
            <w:r w:rsidRPr="00021E1E">
              <w:rPr>
                <w:rFonts w:ascii="Times New Roman" w:hAnsi="Times New Roman"/>
                <w:sz w:val="28"/>
                <w:szCs w:val="28"/>
              </w:rPr>
              <w:t xml:space="preserve"> аттестации</w:t>
            </w:r>
            <w:r>
              <w:rPr>
                <w:rStyle w:val="a5"/>
                <w:rFonts w:ascii="Times New Roman" w:hAnsi="Times New Roman"/>
                <w:sz w:val="28"/>
                <w:szCs w:val="28"/>
              </w:rPr>
              <w:footnoteReference w:id="1"/>
            </w:r>
          </w:p>
        </w:tc>
        <w:tc>
          <w:tcPr>
            <w:tcW w:w="6945" w:type="dxa"/>
            <w:shd w:val="clear" w:color="auto" w:fill="auto"/>
          </w:tcPr>
          <w:p w:rsidR="002952A8" w:rsidRPr="00021E1E" w:rsidRDefault="003B4BBB" w:rsidP="003B4B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зачет</w:t>
            </w:r>
          </w:p>
        </w:tc>
      </w:tr>
      <w:tr w:rsidR="002952A8" w:rsidRPr="00021E1E" w:rsidTr="00704D57">
        <w:tc>
          <w:tcPr>
            <w:tcW w:w="567" w:type="dxa"/>
            <w:shd w:val="clear" w:color="auto" w:fill="auto"/>
          </w:tcPr>
          <w:p w:rsidR="002952A8" w:rsidRPr="00021E1E" w:rsidRDefault="002952A8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2952A8" w:rsidRDefault="002952A8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7D91">
              <w:rPr>
                <w:rFonts w:ascii="Times New Roman" w:hAnsi="Times New Roman"/>
                <w:sz w:val="28"/>
                <w:szCs w:val="28"/>
              </w:rPr>
              <w:t xml:space="preserve">Компетенции </w:t>
            </w:r>
          </w:p>
          <w:p w:rsidR="002952A8" w:rsidRPr="001B7D91" w:rsidRDefault="002952A8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1B7D91">
              <w:rPr>
                <w:rFonts w:ascii="Times New Roman" w:hAnsi="Times New Roman"/>
                <w:color w:val="000000"/>
                <w:sz w:val="28"/>
                <w:szCs w:val="28"/>
              </w:rPr>
              <w:t>ОНК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1B7D91">
              <w:rPr>
                <w:rFonts w:ascii="Times New Roman" w:hAnsi="Times New Roman"/>
                <w:color w:val="000000"/>
                <w:sz w:val="28"/>
                <w:szCs w:val="28"/>
              </w:rPr>
              <w:t>ИК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1B7D91">
              <w:rPr>
                <w:rFonts w:ascii="Times New Roman" w:hAnsi="Times New Roman"/>
                <w:color w:val="000000"/>
                <w:sz w:val="28"/>
                <w:szCs w:val="28"/>
              </w:rPr>
              <w:t>СК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1B7D91">
              <w:rPr>
                <w:rFonts w:ascii="Times New Roman" w:hAnsi="Times New Roman"/>
                <w:color w:val="000000"/>
                <w:sz w:val="28"/>
                <w:szCs w:val="28"/>
              </w:rPr>
              <w:t>ПК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1B7D91">
              <w:rPr>
                <w:rFonts w:ascii="Times New Roman" w:hAnsi="Times New Roman"/>
                <w:color w:val="000000"/>
                <w:sz w:val="28"/>
                <w:szCs w:val="28"/>
              </w:rPr>
              <w:t>СПК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6945" w:type="dxa"/>
            <w:shd w:val="clear" w:color="auto" w:fill="auto"/>
          </w:tcPr>
          <w:p w:rsidR="002952A8" w:rsidRPr="007E6EFC" w:rsidRDefault="002952A8" w:rsidP="00704D5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ОНК:</w:t>
            </w:r>
          </w:p>
          <w:p w:rsidR="002952A8" w:rsidRPr="007E6EFC" w:rsidRDefault="002952A8" w:rsidP="00704D5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>– способность анализировать и оценивать философские проблемы при решении социальных и профессиональных задач (ОНК-2).</w:t>
            </w:r>
          </w:p>
          <w:p w:rsidR="002952A8" w:rsidRPr="007E6EFC" w:rsidRDefault="002952A8" w:rsidP="00704D5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ИК:</w:t>
            </w:r>
          </w:p>
          <w:p w:rsidR="002952A8" w:rsidRPr="007E6EFC" w:rsidRDefault="002952A8" w:rsidP="00704D5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 xml:space="preserve">– владение организационно-управленческими и проектными навыками в </w:t>
            </w: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профессиональной и социальной деятельности, в научно-исследовательской, экспертной, аналитической, консалтинговой, коммуникативной и педагогической сферах (ИК-9).</w:t>
            </w:r>
          </w:p>
          <w:p w:rsidR="002952A8" w:rsidRPr="007E6EFC" w:rsidRDefault="002952A8" w:rsidP="00704D5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СК:</w:t>
            </w:r>
          </w:p>
          <w:p w:rsidR="002952A8" w:rsidRPr="007E6EFC" w:rsidRDefault="002952A8" w:rsidP="00704D5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 xml:space="preserve">– способность к самостоятельному обучению и разработке новых методов </w:t>
            </w: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>исследования, к изменению научного и научно-производственного профиля деятельности; к инновационной научно-образовательной деятельности (СК-3).</w:t>
            </w:r>
          </w:p>
          <w:p w:rsidR="002952A8" w:rsidRPr="007E6EFC" w:rsidRDefault="002952A8" w:rsidP="00704D5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ПК, соответствующие видам профессиональной деятельности, на которые ориентирована программа </w:t>
            </w:r>
            <w:proofErr w:type="spellStart"/>
            <w:r w:rsidRPr="007E6E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бакалавриата</w:t>
            </w:r>
            <w:proofErr w:type="spellEnd"/>
            <w:r w:rsidRPr="007E6E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:rsidR="002952A8" w:rsidRPr="007E6EFC" w:rsidRDefault="002952A8" w:rsidP="00704D5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научно-исследовательская деятельность:</w:t>
            </w:r>
          </w:p>
          <w:p w:rsidR="002952A8" w:rsidRDefault="002952A8" w:rsidP="00704D5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8D76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способность к формулированию исследовательских гипотез и моделей с опорой на теоретический фундамент современной политической науки, их тестированию на основе эмпирического материала с использованием специализированных баз научных данных (ПК-11); </w:t>
            </w:r>
          </w:p>
          <w:p w:rsidR="002952A8" w:rsidRDefault="002952A8" w:rsidP="00704D5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8D76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способность к самостоятельному выявлению актуальных научных проблем политологии, разработке методологического инструментария политологического исследования применительно к конкретному объекту изучения (ПК-12); </w:t>
            </w:r>
          </w:p>
          <w:p w:rsidR="002952A8" w:rsidRPr="007E6EFC" w:rsidRDefault="002952A8" w:rsidP="00704D5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8D76D6">
              <w:rPr>
                <w:rFonts w:ascii="Times New Roman" w:hAnsi="Times New Roman"/>
                <w:color w:val="000000"/>
                <w:sz w:val="24"/>
                <w:szCs w:val="24"/>
              </w:rPr>
              <w:t>способность к профессиональному составлению и оформлению научно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8D76D6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технической документации, научных отчетов, обзоров, докладов и статьей проектов научно-исследовательских разработок в соответствии с нормативными документами (ПК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8D76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13); </w:t>
            </w:r>
          </w:p>
          <w:p w:rsidR="002952A8" w:rsidRPr="007E6EFC" w:rsidRDefault="002952A8" w:rsidP="00704D5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экспертно-аналитическая деятельность:</w:t>
            </w:r>
          </w:p>
          <w:p w:rsidR="002952A8" w:rsidRPr="007E6EFC" w:rsidRDefault="002952A8" w:rsidP="00704D5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владение навыками политической экспертизы, политической диагностики, умение </w:t>
            </w:r>
            <w:r w:rsidRPr="007E6EFC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самостоятельно осуществлять проекты по описанию, анализу и прогнозированию </w:t>
            </w:r>
            <w:r w:rsidRPr="007E6EFC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политических процессов и проблемных ситуаций в России, российских регионах, </w:t>
            </w: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>зарубежных странах, готовность участвовать в публичной экспертной деятельности (ПК-</w:t>
            </w:r>
            <w:r w:rsidRPr="007E6EFC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15);</w:t>
            </w:r>
          </w:p>
          <w:p w:rsidR="002952A8" w:rsidRPr="007E6EFC" w:rsidRDefault="002952A8" w:rsidP="00704D5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политико-управленческая деятельность: </w:t>
            </w:r>
          </w:p>
          <w:p w:rsidR="002952A8" w:rsidRPr="007E6EFC" w:rsidRDefault="002952A8" w:rsidP="00704D5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способность к разработке политико-управленческих технологий, проектирования организационных структур в сфере политики, владение основами институционального </w:t>
            </w:r>
            <w:r w:rsidRPr="007E6EF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инжиниринга (ПК-19);</w:t>
            </w:r>
          </w:p>
          <w:p w:rsidR="002952A8" w:rsidRPr="007E6EFC" w:rsidRDefault="002952A8" w:rsidP="00704D5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консультативная деятельность: </w:t>
            </w:r>
          </w:p>
          <w:p w:rsidR="002952A8" w:rsidRPr="007E6EFC" w:rsidRDefault="002952A8" w:rsidP="00704D5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 xml:space="preserve">– способность осуществлять политическое и политико-психологическое </w:t>
            </w: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консультирование лиц и организаций, действующих в административно-политической и публично-политической </w:t>
            </w:r>
            <w:proofErr w:type="gramStart"/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>сферах</w:t>
            </w:r>
            <w:proofErr w:type="gramEnd"/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>, на основе результатов политологического и социально-психологического анализа и экспертизы (ПК-21);</w:t>
            </w:r>
          </w:p>
          <w:p w:rsidR="002952A8" w:rsidRPr="007E6EFC" w:rsidRDefault="002952A8" w:rsidP="00704D5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– владение навыками политического тренинга, формирования оптимальных моделей поведения лиц, действующих в административно-политической и публично-политической сферах (ПК-22);</w:t>
            </w:r>
          </w:p>
          <w:p w:rsidR="002952A8" w:rsidRPr="007E6EFC" w:rsidRDefault="002952A8" w:rsidP="00704D5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коммуникативная деятельность:</w:t>
            </w:r>
          </w:p>
          <w:p w:rsidR="002952A8" w:rsidRPr="007E6EFC" w:rsidRDefault="002952A8" w:rsidP="00704D5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способность к осуществлению политико-коммуникативной деятельности, навыки </w:t>
            </w:r>
            <w:r w:rsidRPr="007E6EFC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работы с различными аудиториями и группами общественности, создания </w:t>
            </w: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>публицистических текстов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политической тематике (ПК-24).</w:t>
            </w:r>
          </w:p>
          <w:p w:rsidR="002952A8" w:rsidRPr="00021E1E" w:rsidRDefault="002952A8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52A8" w:rsidRPr="00021E1E" w:rsidTr="00704D57">
        <w:tc>
          <w:tcPr>
            <w:tcW w:w="567" w:type="dxa"/>
            <w:shd w:val="clear" w:color="auto" w:fill="auto"/>
          </w:tcPr>
          <w:p w:rsidR="002952A8" w:rsidRPr="00021E1E" w:rsidRDefault="002952A8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2952A8" w:rsidRPr="00021E1E" w:rsidRDefault="002952A8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DF6">
              <w:rPr>
                <w:rFonts w:ascii="Times New Roman" w:hAnsi="Times New Roman"/>
                <w:sz w:val="28"/>
                <w:szCs w:val="28"/>
              </w:rPr>
              <w:t xml:space="preserve">Примеры </w:t>
            </w:r>
            <w:r>
              <w:rPr>
                <w:rFonts w:ascii="Times New Roman" w:hAnsi="Times New Roman"/>
                <w:sz w:val="28"/>
                <w:szCs w:val="28"/>
              </w:rPr>
              <w:t>оценочных материалов (</w:t>
            </w:r>
            <w:r w:rsidRPr="00FA1DF6">
              <w:rPr>
                <w:rFonts w:ascii="Times New Roman" w:hAnsi="Times New Roman"/>
                <w:sz w:val="28"/>
                <w:szCs w:val="28"/>
              </w:rPr>
              <w:t>фондов оценочных средств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945" w:type="dxa"/>
            <w:shd w:val="clear" w:color="auto" w:fill="auto"/>
          </w:tcPr>
          <w:p w:rsidR="00AD715A" w:rsidRPr="00290660" w:rsidRDefault="00AD715A" w:rsidP="00AD715A">
            <w:pPr>
              <w:pStyle w:val="a7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660">
              <w:rPr>
                <w:rFonts w:ascii="Times New Roman" w:hAnsi="Times New Roman"/>
                <w:sz w:val="24"/>
                <w:szCs w:val="24"/>
              </w:rPr>
              <w:t xml:space="preserve">Понятие системы права. Система права в России. </w:t>
            </w:r>
          </w:p>
          <w:p w:rsidR="00AD715A" w:rsidRPr="00290660" w:rsidRDefault="00AD715A" w:rsidP="00AD715A">
            <w:pPr>
              <w:pStyle w:val="a7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660">
              <w:rPr>
                <w:rFonts w:ascii="Times New Roman" w:hAnsi="Times New Roman"/>
                <w:sz w:val="24"/>
                <w:szCs w:val="24"/>
              </w:rPr>
              <w:t>Частное и публичное право: их соотношение в эпоху глобализации.</w:t>
            </w:r>
          </w:p>
          <w:p w:rsidR="00AD715A" w:rsidRPr="00290660" w:rsidRDefault="00AD715A" w:rsidP="00AD715A">
            <w:pPr>
              <w:pStyle w:val="a7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660">
              <w:rPr>
                <w:rFonts w:ascii="Times New Roman" w:hAnsi="Times New Roman"/>
                <w:sz w:val="24"/>
                <w:szCs w:val="24"/>
              </w:rPr>
              <w:t>Понятие нормативного правового акта. Его основные виды.</w:t>
            </w:r>
          </w:p>
          <w:p w:rsidR="00AD715A" w:rsidRPr="00290660" w:rsidRDefault="00AD715A" w:rsidP="00AD715A">
            <w:pPr>
              <w:pStyle w:val="a7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660">
              <w:rPr>
                <w:rFonts w:ascii="Times New Roman" w:hAnsi="Times New Roman"/>
                <w:sz w:val="24"/>
                <w:szCs w:val="24"/>
              </w:rPr>
              <w:t xml:space="preserve">Действие нормативных правовых актов во времени, пространстве и по кругу лиц. </w:t>
            </w:r>
          </w:p>
          <w:p w:rsidR="00AD715A" w:rsidRPr="00290660" w:rsidRDefault="00AD715A" w:rsidP="00AD715A">
            <w:pPr>
              <w:pStyle w:val="a7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660">
              <w:rPr>
                <w:rFonts w:ascii="Times New Roman" w:hAnsi="Times New Roman"/>
                <w:sz w:val="24"/>
                <w:szCs w:val="24"/>
              </w:rPr>
              <w:t>Понятие, признаки и виды законов. Обратная сила закона.</w:t>
            </w:r>
          </w:p>
          <w:p w:rsidR="00AD715A" w:rsidRPr="00290660" w:rsidRDefault="00AD715A" w:rsidP="00AD715A">
            <w:pPr>
              <w:pStyle w:val="a7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660">
              <w:rPr>
                <w:rFonts w:ascii="Times New Roman" w:hAnsi="Times New Roman"/>
                <w:sz w:val="24"/>
                <w:szCs w:val="24"/>
              </w:rPr>
              <w:t>Высшая юридическая сила закона. Законодательная инициатива. Особый по</w:t>
            </w:r>
            <w:r w:rsidRPr="00290660">
              <w:rPr>
                <w:rFonts w:ascii="Times New Roman" w:hAnsi="Times New Roman"/>
                <w:sz w:val="24"/>
                <w:szCs w:val="24"/>
              </w:rPr>
              <w:softHyphen/>
              <w:t>рядок принятия законов.</w:t>
            </w:r>
          </w:p>
          <w:p w:rsidR="00AD715A" w:rsidRPr="00290660" w:rsidRDefault="00AD715A" w:rsidP="00AD715A">
            <w:pPr>
              <w:pStyle w:val="a7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660">
              <w:rPr>
                <w:rFonts w:ascii="Times New Roman" w:hAnsi="Times New Roman"/>
                <w:sz w:val="24"/>
                <w:szCs w:val="24"/>
              </w:rPr>
              <w:t>Подзаконные нормативно-правовые акты и их виды.</w:t>
            </w:r>
          </w:p>
          <w:p w:rsidR="00AD715A" w:rsidRPr="00290660" w:rsidRDefault="00AD715A" w:rsidP="00AD715A">
            <w:pPr>
              <w:pStyle w:val="a7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660">
              <w:rPr>
                <w:rFonts w:ascii="Times New Roman" w:hAnsi="Times New Roman"/>
                <w:sz w:val="24"/>
                <w:szCs w:val="24"/>
              </w:rPr>
              <w:t xml:space="preserve">Нормативно-правовые акты в сфере управления. Система органов исполнительной власти в России. </w:t>
            </w:r>
          </w:p>
          <w:p w:rsidR="00AD715A" w:rsidRPr="00290660" w:rsidRDefault="00AD715A" w:rsidP="00AD715A">
            <w:pPr>
              <w:pStyle w:val="a7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660">
              <w:rPr>
                <w:rFonts w:ascii="Times New Roman" w:hAnsi="Times New Roman"/>
                <w:sz w:val="24"/>
                <w:szCs w:val="24"/>
              </w:rPr>
              <w:t>Нормативно-правовая основа административной реформы.</w:t>
            </w:r>
          </w:p>
          <w:p w:rsidR="00AD715A" w:rsidRPr="00290660" w:rsidRDefault="00AD715A" w:rsidP="00AD715A">
            <w:pPr>
              <w:pStyle w:val="a7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660">
              <w:rPr>
                <w:rFonts w:ascii="Times New Roman" w:hAnsi="Times New Roman"/>
                <w:sz w:val="24"/>
                <w:szCs w:val="24"/>
              </w:rPr>
              <w:t>Правовое положение омбудсмена в РФ.</w:t>
            </w:r>
          </w:p>
          <w:p w:rsidR="00AD715A" w:rsidRPr="00290660" w:rsidRDefault="00AD715A" w:rsidP="00AD715A">
            <w:pPr>
              <w:pStyle w:val="a7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660">
              <w:rPr>
                <w:rFonts w:ascii="Times New Roman" w:hAnsi="Times New Roman"/>
                <w:sz w:val="24"/>
                <w:szCs w:val="24"/>
              </w:rPr>
              <w:t>Нормативно-правовая основа политической реформы на современном этапе.</w:t>
            </w:r>
          </w:p>
          <w:p w:rsidR="00AD715A" w:rsidRPr="00290660" w:rsidRDefault="00AD715A" w:rsidP="00AD715A">
            <w:pPr>
              <w:pStyle w:val="a7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660">
              <w:rPr>
                <w:rFonts w:ascii="Times New Roman" w:hAnsi="Times New Roman"/>
                <w:sz w:val="24"/>
                <w:szCs w:val="24"/>
              </w:rPr>
              <w:t>Нормативно-правовая основа реформы в сфере регулирования имущественных отношений.</w:t>
            </w:r>
          </w:p>
          <w:p w:rsidR="00AD715A" w:rsidRPr="00290660" w:rsidRDefault="00AD715A" w:rsidP="00AD715A">
            <w:pPr>
              <w:pStyle w:val="a7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660">
              <w:rPr>
                <w:rFonts w:ascii="Times New Roman" w:hAnsi="Times New Roman"/>
                <w:sz w:val="24"/>
                <w:szCs w:val="24"/>
              </w:rPr>
              <w:t>Новеллы трудового законодательства.</w:t>
            </w:r>
          </w:p>
          <w:p w:rsidR="00AD715A" w:rsidRPr="00290660" w:rsidRDefault="00AD715A" w:rsidP="00AD715A">
            <w:pPr>
              <w:pStyle w:val="a7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660">
              <w:rPr>
                <w:rFonts w:ascii="Times New Roman" w:hAnsi="Times New Roman"/>
                <w:sz w:val="24"/>
                <w:szCs w:val="24"/>
              </w:rPr>
              <w:t>Концепция ювенальной юстиции.</w:t>
            </w:r>
          </w:p>
          <w:p w:rsidR="00AD715A" w:rsidRPr="00290660" w:rsidRDefault="00AD715A" w:rsidP="00AD715A">
            <w:pPr>
              <w:pStyle w:val="a7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660">
              <w:rPr>
                <w:rFonts w:ascii="Times New Roman" w:hAnsi="Times New Roman"/>
                <w:sz w:val="24"/>
                <w:szCs w:val="24"/>
              </w:rPr>
              <w:t>Нормативно-правовая основа реформы уголовного права и исполнительного производства.</w:t>
            </w:r>
          </w:p>
          <w:p w:rsidR="00AD715A" w:rsidRPr="00290660" w:rsidRDefault="00AD715A" w:rsidP="00AD715A">
            <w:pPr>
              <w:pStyle w:val="a7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660">
              <w:rPr>
                <w:rFonts w:ascii="Times New Roman" w:hAnsi="Times New Roman"/>
                <w:sz w:val="24"/>
                <w:szCs w:val="24"/>
              </w:rPr>
              <w:t>Судебная реформа в РФ.</w:t>
            </w:r>
          </w:p>
          <w:p w:rsidR="00AD715A" w:rsidRPr="00290660" w:rsidRDefault="00AD715A" w:rsidP="00AD715A">
            <w:pPr>
              <w:pStyle w:val="a7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660">
              <w:rPr>
                <w:rFonts w:ascii="Times New Roman" w:hAnsi="Times New Roman"/>
                <w:sz w:val="24"/>
                <w:szCs w:val="24"/>
              </w:rPr>
              <w:t>Новеллы финансового законодательства.</w:t>
            </w:r>
          </w:p>
          <w:p w:rsidR="00AD715A" w:rsidRPr="00290660" w:rsidRDefault="00AD715A" w:rsidP="00AD715A">
            <w:pPr>
              <w:pStyle w:val="a7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660">
              <w:rPr>
                <w:rFonts w:ascii="Times New Roman" w:hAnsi="Times New Roman"/>
                <w:sz w:val="24"/>
                <w:szCs w:val="24"/>
              </w:rPr>
              <w:t>Нормативно-правовая основа муниципальной реформы.</w:t>
            </w:r>
          </w:p>
          <w:p w:rsidR="00AD715A" w:rsidRPr="00290660" w:rsidRDefault="00AD715A" w:rsidP="00AD715A">
            <w:pPr>
              <w:pStyle w:val="a7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660">
              <w:rPr>
                <w:rFonts w:ascii="Times New Roman" w:hAnsi="Times New Roman"/>
                <w:sz w:val="24"/>
                <w:szCs w:val="24"/>
              </w:rPr>
              <w:t>Правовое регулирование медиации.</w:t>
            </w:r>
          </w:p>
          <w:p w:rsidR="00AD715A" w:rsidRPr="00290660" w:rsidRDefault="00AD715A" w:rsidP="00AD715A">
            <w:pPr>
              <w:pStyle w:val="a7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660">
              <w:rPr>
                <w:rFonts w:ascii="Times New Roman" w:hAnsi="Times New Roman"/>
                <w:sz w:val="24"/>
                <w:szCs w:val="24"/>
              </w:rPr>
              <w:t>Правовое регулирование института мировых судей в РФ.</w:t>
            </w:r>
          </w:p>
          <w:p w:rsidR="002952A8" w:rsidRPr="00021E1E" w:rsidRDefault="002952A8" w:rsidP="00AD715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52A8" w:rsidRPr="00021E1E" w:rsidTr="00704D57">
        <w:tc>
          <w:tcPr>
            <w:tcW w:w="567" w:type="dxa"/>
            <w:shd w:val="clear" w:color="auto" w:fill="auto"/>
          </w:tcPr>
          <w:p w:rsidR="002952A8" w:rsidRPr="00021E1E" w:rsidRDefault="002952A8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2952A8" w:rsidRPr="00021E1E" w:rsidRDefault="002952A8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Список обязательной литературы</w:t>
            </w:r>
          </w:p>
        </w:tc>
        <w:tc>
          <w:tcPr>
            <w:tcW w:w="6945" w:type="dxa"/>
            <w:shd w:val="clear" w:color="auto" w:fill="auto"/>
          </w:tcPr>
          <w:p w:rsidR="003B4BBB" w:rsidRDefault="003B4BBB" w:rsidP="003B4BB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71BCC">
              <w:rPr>
                <w:rFonts w:ascii="Times New Roman" w:hAnsi="Times New Roman"/>
                <w:color w:val="000000"/>
                <w:sz w:val="24"/>
                <w:szCs w:val="24"/>
              </w:rPr>
              <w:t>Азми</w:t>
            </w:r>
            <w:proofErr w:type="spellEnd"/>
            <w:r w:rsidRPr="00F71B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Д.М. Система права и ее строение: методологические подходы и решения. - "</w:t>
            </w:r>
            <w:proofErr w:type="spellStart"/>
            <w:r w:rsidRPr="00F71BCC">
              <w:rPr>
                <w:rFonts w:ascii="Times New Roman" w:hAnsi="Times New Roman"/>
                <w:color w:val="000000"/>
                <w:sz w:val="24"/>
                <w:szCs w:val="24"/>
              </w:rPr>
              <w:t>Юстицинформ</w:t>
            </w:r>
            <w:proofErr w:type="spellEnd"/>
            <w:r w:rsidRPr="00F71BCC">
              <w:rPr>
                <w:rFonts w:ascii="Times New Roman" w:hAnsi="Times New Roman"/>
                <w:color w:val="000000"/>
                <w:sz w:val="24"/>
                <w:szCs w:val="24"/>
              </w:rPr>
              <w:t>", 2014 г.</w:t>
            </w:r>
          </w:p>
          <w:p w:rsidR="003B4BBB" w:rsidRPr="00F71BCC" w:rsidRDefault="003B4BBB" w:rsidP="003B4BB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Марченко М.Н. Теория государства и права: учебник. - 2-е изд., </w:t>
            </w:r>
            <w:proofErr w:type="spellStart"/>
            <w:r w:rsidRPr="00F71BCC">
              <w:rPr>
                <w:rFonts w:ascii="Times New Roman" w:hAnsi="Times New Roman"/>
                <w:color w:val="000000"/>
                <w:sz w:val="24"/>
                <w:szCs w:val="24"/>
              </w:rPr>
              <w:t>перераб</w:t>
            </w:r>
            <w:proofErr w:type="spellEnd"/>
            <w:r w:rsidRPr="00F71BCC">
              <w:rPr>
                <w:rFonts w:ascii="Times New Roman" w:hAnsi="Times New Roman"/>
                <w:color w:val="000000"/>
                <w:sz w:val="24"/>
                <w:szCs w:val="24"/>
              </w:rPr>
              <w:t>. и доп. - "Проспект", 2016 г.</w:t>
            </w:r>
          </w:p>
          <w:p w:rsidR="003B4BBB" w:rsidRPr="00CB7977" w:rsidRDefault="003B4BBB" w:rsidP="003B4BB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79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Общая теория права: проблемы интерпретации в контексте коммуникативного подхода (учебник). - 2-е изд., </w:t>
            </w:r>
            <w:proofErr w:type="spellStart"/>
            <w:r w:rsidRPr="00CB7977">
              <w:rPr>
                <w:rFonts w:ascii="Times New Roman" w:hAnsi="Times New Roman"/>
                <w:color w:val="000000"/>
                <w:sz w:val="24"/>
                <w:szCs w:val="24"/>
              </w:rPr>
              <w:t>исправл</w:t>
            </w:r>
            <w:proofErr w:type="spellEnd"/>
            <w:r w:rsidRPr="00CB7977">
              <w:rPr>
                <w:rFonts w:ascii="Times New Roman" w:hAnsi="Times New Roman"/>
                <w:color w:val="000000"/>
                <w:sz w:val="24"/>
                <w:szCs w:val="24"/>
              </w:rPr>
              <w:t>. и доп. - "Проспект", 2016 г.</w:t>
            </w:r>
          </w:p>
          <w:p w:rsidR="002952A8" w:rsidRPr="00021E1E" w:rsidRDefault="002952A8" w:rsidP="003B4BB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52A8" w:rsidRPr="009C143E" w:rsidRDefault="002952A8" w:rsidP="002952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52A8" w:rsidRPr="009C143E" w:rsidRDefault="002952A8" w:rsidP="002952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3C5F" w:rsidRDefault="00E03C5F"/>
    <w:sectPr w:rsidR="00E03C5F" w:rsidSect="007C7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310" w:rsidRDefault="00B82310" w:rsidP="002952A8">
      <w:pPr>
        <w:spacing w:after="0" w:line="240" w:lineRule="auto"/>
      </w:pPr>
      <w:r>
        <w:separator/>
      </w:r>
    </w:p>
  </w:endnote>
  <w:endnote w:type="continuationSeparator" w:id="0">
    <w:p w:rsidR="00B82310" w:rsidRDefault="00B82310" w:rsidP="00295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310" w:rsidRDefault="00B82310" w:rsidP="002952A8">
      <w:pPr>
        <w:spacing w:after="0" w:line="240" w:lineRule="auto"/>
      </w:pPr>
      <w:r>
        <w:separator/>
      </w:r>
    </w:p>
  </w:footnote>
  <w:footnote w:type="continuationSeparator" w:id="0">
    <w:p w:rsidR="00B82310" w:rsidRDefault="00B82310" w:rsidP="002952A8">
      <w:pPr>
        <w:spacing w:after="0" w:line="240" w:lineRule="auto"/>
      </w:pPr>
      <w:r>
        <w:continuationSeparator/>
      </w:r>
    </w:p>
  </w:footnote>
  <w:footnote w:id="1">
    <w:p w:rsidR="002952A8" w:rsidRPr="007D11A7" w:rsidRDefault="002952A8" w:rsidP="002952A8">
      <w:pPr>
        <w:pStyle w:val="a3"/>
        <w:spacing w:after="0" w:line="240" w:lineRule="auto"/>
        <w:jc w:val="both"/>
        <w:rPr>
          <w:rFonts w:ascii="Times New Roman" w:hAnsi="Times New Roman"/>
        </w:rPr>
      </w:pPr>
      <w:r w:rsidRPr="007D11A7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Зачет либо экзамен.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41AB7"/>
    <w:multiLevelType w:val="hybridMultilevel"/>
    <w:tmpl w:val="DA6CEF34"/>
    <w:lvl w:ilvl="0" w:tplc="65F84F54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BAD5774"/>
    <w:multiLevelType w:val="multilevel"/>
    <w:tmpl w:val="D8166C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466D47"/>
    <w:multiLevelType w:val="hybridMultilevel"/>
    <w:tmpl w:val="0FF80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52A8"/>
    <w:rsid w:val="00126AA4"/>
    <w:rsid w:val="00175E72"/>
    <w:rsid w:val="002952A8"/>
    <w:rsid w:val="003B4BBB"/>
    <w:rsid w:val="007C749C"/>
    <w:rsid w:val="00AD715A"/>
    <w:rsid w:val="00B82310"/>
    <w:rsid w:val="00BD523E"/>
    <w:rsid w:val="00E03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2A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952A8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952A8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2952A8"/>
    <w:rPr>
      <w:vertAlign w:val="superscript"/>
    </w:rPr>
  </w:style>
  <w:style w:type="paragraph" w:customStyle="1" w:styleId="1-">
    <w:name w:val="Стиль Стиль Заголовок 1 + Темно-красный не все прописные + не все п..."/>
    <w:basedOn w:val="a"/>
    <w:rsid w:val="002952A8"/>
    <w:pPr>
      <w:widowControl w:val="0"/>
      <w:numPr>
        <w:ilvl w:val="12"/>
      </w:numPr>
      <w:overflowPunct w:val="0"/>
      <w:autoSpaceDE w:val="0"/>
      <w:autoSpaceDN w:val="0"/>
      <w:adjustRightInd w:val="0"/>
      <w:spacing w:after="0" w:line="240" w:lineRule="auto"/>
      <w:ind w:firstLine="709"/>
      <w:textAlignment w:val="baseline"/>
      <w:outlineLvl w:val="3"/>
    </w:pPr>
    <w:rPr>
      <w:rFonts w:ascii="Times New Roman" w:eastAsia="Times New Roman" w:hAnsi="Times New Roman"/>
      <w:b/>
      <w:bCs/>
      <w:color w:val="800000"/>
      <w:sz w:val="28"/>
      <w:szCs w:val="28"/>
      <w:lang w:eastAsia="ru-RU"/>
    </w:rPr>
  </w:style>
  <w:style w:type="character" w:customStyle="1" w:styleId="3">
    <w:name w:val="Основной текст (3)_"/>
    <w:basedOn w:val="a0"/>
    <w:link w:val="30"/>
    <w:rsid w:val="002952A8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a6">
    <w:name w:val="Основной текст_"/>
    <w:basedOn w:val="a0"/>
    <w:link w:val="1"/>
    <w:rsid w:val="002952A8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952A8"/>
    <w:pPr>
      <w:shd w:val="clear" w:color="auto" w:fill="FFFFFF"/>
      <w:spacing w:before="420" w:after="0" w:line="384" w:lineRule="exact"/>
      <w:ind w:firstLine="440"/>
    </w:pPr>
    <w:rPr>
      <w:rFonts w:ascii="Times New Roman" w:eastAsia="Times New Roman" w:hAnsi="Times New Roman" w:cstheme="minorBidi"/>
      <w:sz w:val="27"/>
      <w:szCs w:val="27"/>
    </w:rPr>
  </w:style>
  <w:style w:type="paragraph" w:customStyle="1" w:styleId="1">
    <w:name w:val="Основной текст1"/>
    <w:basedOn w:val="a"/>
    <w:link w:val="a6"/>
    <w:rsid w:val="002952A8"/>
    <w:pPr>
      <w:shd w:val="clear" w:color="auto" w:fill="FFFFFF"/>
      <w:spacing w:after="0" w:line="384" w:lineRule="exact"/>
    </w:pPr>
    <w:rPr>
      <w:rFonts w:ascii="Times New Roman" w:eastAsia="Times New Roman" w:hAnsi="Times New Roman" w:cstheme="minorBidi"/>
      <w:sz w:val="27"/>
      <w:szCs w:val="27"/>
    </w:rPr>
  </w:style>
  <w:style w:type="paragraph" w:styleId="a7">
    <w:name w:val="List Paragraph"/>
    <w:basedOn w:val="a"/>
    <w:uiPriority w:val="34"/>
    <w:qFormat/>
    <w:rsid w:val="00AD715A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829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Документы</cp:lastModifiedBy>
  <cp:revision>5</cp:revision>
  <dcterms:created xsi:type="dcterms:W3CDTF">2019-05-27T08:15:00Z</dcterms:created>
  <dcterms:modified xsi:type="dcterms:W3CDTF">2019-05-28T13:16:00Z</dcterms:modified>
</cp:coreProperties>
</file>