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5" w:rsidRPr="00494828" w:rsidRDefault="00854DFA" w:rsidP="00494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828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tbl>
      <w:tblPr>
        <w:tblStyle w:val="a3"/>
        <w:tblW w:w="10986" w:type="dxa"/>
        <w:tblInd w:w="-1168" w:type="dxa"/>
        <w:tblLook w:val="04A0"/>
      </w:tblPr>
      <w:tblGrid>
        <w:gridCol w:w="535"/>
        <w:gridCol w:w="2727"/>
        <w:gridCol w:w="7724"/>
      </w:tblGrid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158" w:type="dxa"/>
          </w:tcPr>
          <w:p w:rsidR="00854DFA" w:rsidRPr="00494828" w:rsidRDefault="00854DFA" w:rsidP="0049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158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Политическая теория: системные и структурные характеристики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7158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158" w:type="dxa"/>
          </w:tcPr>
          <w:p w:rsidR="00195E73" w:rsidRPr="00494828" w:rsidRDefault="00195E73" w:rsidP="0049482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Целью</w:t>
            </w: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изучения дисциплины «Политическая теория: системные и структурные характеристики» является ознакомление студентов-политологов с основными категориями политической теории, методами политической науки, классическими и современными политологическими концепциями и теориями.</w:t>
            </w:r>
          </w:p>
          <w:p w:rsidR="00195E73" w:rsidRPr="00494828" w:rsidRDefault="00195E73" w:rsidP="0049482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этой целью реализуются следующие </w:t>
            </w:r>
            <w:r w:rsidRPr="004948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дисциплины: </w:t>
            </w:r>
          </w:p>
          <w:p w:rsidR="00195E73" w:rsidRPr="00494828" w:rsidRDefault="00195E73" w:rsidP="004948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ознакомление с </w:t>
            </w: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основными факторами и историческими вехами формирования, институционализации и дальнейшего развития политической теории;</w:t>
            </w:r>
          </w:p>
          <w:p w:rsidR="00195E73" w:rsidRPr="00494828" w:rsidRDefault="00195E73" w:rsidP="0049482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анализ теоретических и методологических подходов к изучению государства и власти, ключевых государственно-политических институтов, таких как политическая система и политический режим, национальный суверенитет, политическая демократия, политическая культура, их природа и предназначение и др.;</w:t>
            </w:r>
          </w:p>
          <w:p w:rsidR="00195E73" w:rsidRPr="00494828" w:rsidRDefault="00195E73" w:rsidP="00494828">
            <w:pPr>
              <w:widowControl w:val="0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понимание специфики субъектов политики, характера их взаимодействия;</w:t>
            </w:r>
          </w:p>
          <w:p w:rsidR="00854DFA" w:rsidRPr="00494828" w:rsidRDefault="00195E73" w:rsidP="0049482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выявление и анализ тех глубинных трансформаций и тенденций развития, которые за последние десятилетия наблюдаются в структурах, сущностных началах и составных элементах политики.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7158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54DFA" w:rsidRPr="00494828" w:rsidRDefault="00854DFA" w:rsidP="004948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7158" w:type="dxa"/>
          </w:tcPr>
          <w:p w:rsidR="00195E73" w:rsidRPr="00494828" w:rsidRDefault="00854DFA" w:rsidP="00494828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b/>
                <w:sz w:val="28"/>
                <w:szCs w:val="28"/>
              </w:rPr>
              <w:t>УК:</w:t>
            </w:r>
          </w:p>
          <w:p w:rsidR="00854DFA" w:rsidRPr="00494828" w:rsidRDefault="00854DFA" w:rsidP="00494828">
            <w:pPr>
              <w:ind w:left="176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поиск, критический анализ и синтез информации (УК-1.Б).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 (УК-9.Б).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анализировать основные этапы и закономерности исторического развития общества, понимать место человека в историческом процессе для </w:t>
            </w:r>
            <w:r w:rsidRPr="004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гражданской позиции (УК-10.Б).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основы правовых знаний в различных сферах жизнедеятельности (УК-12.Б).</w:t>
            </w:r>
          </w:p>
          <w:p w:rsidR="00854DFA" w:rsidRPr="00494828" w:rsidRDefault="00854DFA" w:rsidP="00494828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b/>
                <w:sz w:val="28"/>
                <w:szCs w:val="28"/>
              </w:rPr>
              <w:t>ОПК: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базовыми и специальными знаниями и навыками теоретического и прикладного характера в области политических наук (ОПК-1.Б).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общенаучной и политологической терминологией, уметь работать с оригинальными научными текстами и содержащимися в них смысловыми конструкциями (ОПК-2.Б).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вести поисковую работу в информационном пространстве, использовать документально-коммуникационные системы – архивы, библиотеки, музеи, а также электронные каталоги, базы данных и справочно-нормативные массивы организаций для поиска необходимой информации (ОПК-6.Б).</w:t>
            </w:r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давать характеристику и оценку отдельным политическим событиям и процессам, выявляя их связь с экономическим, социальным и культурным контекстами, а также с объективными тенденциями и закономерностями развития политической системы в целом (ОПК-10.Б).</w:t>
            </w:r>
            <w:proofErr w:type="gramEnd"/>
          </w:p>
          <w:p w:rsidR="00854DFA" w:rsidRPr="00494828" w:rsidRDefault="00854DFA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(ОПК-11.Б).</w:t>
            </w:r>
          </w:p>
          <w:p w:rsidR="00854DFA" w:rsidRPr="00494828" w:rsidRDefault="008259D5" w:rsidP="00494828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b/>
                <w:sz w:val="28"/>
                <w:szCs w:val="28"/>
              </w:rPr>
              <w:t>ПК:</w:t>
            </w:r>
          </w:p>
          <w:p w:rsidR="008259D5" w:rsidRPr="00494828" w:rsidRDefault="008259D5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навыками научных исследований политических процессов и отношений, методами сбора и обработки данных (ПК-8.Б)</w:t>
            </w:r>
          </w:p>
          <w:p w:rsidR="008259D5" w:rsidRPr="00494828" w:rsidRDefault="008259D5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методиками социологического, политологического и политико-психологического анализа, подготовки справочного материала для аналитических разработок, составления библиографических обзоров, рефератов, разделов научно-аналитических отчетов по результатам научно-теоретической и эмпирической исследовательской работы (ПК-10.Б);</w:t>
            </w:r>
          </w:p>
          <w:p w:rsidR="008259D5" w:rsidRPr="00494828" w:rsidRDefault="008259D5" w:rsidP="00494828">
            <w:pPr>
              <w:ind w:lef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базовые методы обработки и интерпретации полученной политологической информации для решения поставленных задач (ПК-14.Б).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854DFA" w:rsidRPr="00494828" w:rsidRDefault="008259D5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Примеры оценочных </w:t>
            </w: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 (фондов оценочных средств)</w:t>
            </w:r>
          </w:p>
        </w:tc>
        <w:tc>
          <w:tcPr>
            <w:tcW w:w="7158" w:type="dxa"/>
          </w:tcPr>
          <w:p w:rsidR="00854DFA" w:rsidRPr="00494828" w:rsidRDefault="008259D5" w:rsidP="0049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проведения текущего контроля и промежуточной аттестации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Античная и древневосточная трактовки государства: сравнительная характеристика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Политические теории средневековья и нового времени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Основные концепции политической науки XIX века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</w:t>
            </w:r>
            <w:r w:rsidR="00494828"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политической</w:t>
            </w: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науки в XX–XXI вв.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Предназначение, цели и функции политической теории.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политической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теориеи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политической философии.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Основные идейно-политические течения: консерватизм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Основные идейно-политические течения: либерализм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Основные идейно-политические течения: социализм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Анархизм и другие левые идеологии.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Правые и ультраправые идеологии.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Альтернативные идейно-политические течения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власти и государства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Политика в поле пересечения профессионализма и морали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Политическая власть, ее сущность и свойства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Легитимность политической власти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Природа и предназначение государства: концептуальный аспект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Теория политической системы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Теория государственного управления: основные факторы и вехи формирования, системные и структурные характеристики.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элит и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элитизма</w:t>
            </w:r>
            <w:proofErr w:type="spellEnd"/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политической элиты</w:t>
            </w:r>
          </w:p>
          <w:p w:rsidR="008259D5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Природа и типологии политического лидерства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Теория и типология политической демократии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в демократической системе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Теория и типология политической культуры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Политическая социализация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Теория федерализма: истоки, основные типы, общая характеристика федеративной формы государственного устройства. Принцип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субсидиарности</w:t>
            </w:r>
            <w:proofErr w:type="spellEnd"/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Теория унитарного государства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Политический режим и его типы. Авторитаризм.</w:t>
            </w:r>
          </w:p>
          <w:p w:rsidR="0005138A" w:rsidRPr="00494828" w:rsidRDefault="0005138A" w:rsidP="00494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Тоталитарная политическая система.</w:t>
            </w:r>
          </w:p>
        </w:tc>
      </w:tr>
      <w:tr w:rsidR="00854DFA" w:rsidRPr="00494828" w:rsidTr="00854DFA">
        <w:tc>
          <w:tcPr>
            <w:tcW w:w="567" w:type="dxa"/>
          </w:tcPr>
          <w:p w:rsidR="00854DFA" w:rsidRPr="00494828" w:rsidRDefault="00854DF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</w:tcPr>
          <w:p w:rsidR="00854DFA" w:rsidRPr="00494828" w:rsidRDefault="0005138A" w:rsidP="0049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158" w:type="dxa"/>
          </w:tcPr>
          <w:p w:rsidR="00854DFA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Г. Гражданская культура и стабильность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демократии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// Политические</w:t>
            </w:r>
            <w:r w:rsidR="00195E73"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/ Г.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, С. Верба. М., 1992 № 4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Г. Политическая наука: история дисциплины.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наука: новые направления / под ред. Р.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, Х.-Д.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Клингеманна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. М., 1999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Арендт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Vita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activa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, или О деятельной жизни, СПб.,2000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Арон Р. Демократия и тоталитаризм. М., 1993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Берлин И. Существует ли еще политическая теория? http://agoraru.livejournal.com/42814.html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Блондель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, Ж. Политическое лидерство. М., 1992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Вебер М. Политика как призвание и профессия // Вебер М. Избр</w:t>
            </w:r>
            <w:bookmarkStart w:id="0" w:name="_GoBack"/>
            <w:bookmarkEnd w:id="0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анные произведения. М.,1990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Гаджиев К. С. Введение в политическую теорию. М., 2018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Гаджиев К. С. Метаморфозы идеологии в век информатики. М., 2016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Геллнер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Э. Нации и национализм. М., 1991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Демократия и модернизация: к дискуссии о вызовах XXI века. М., 2011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Дюверже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М. Политические институты и конституционное право // Антология мировой политической мысли. Т. 2 Зарубежная политическая мысль. XX в.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Истон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Д. Категории системного анализа политики // Антология мировой политической мысли. Т. 2 Зарубежная политическая мысль. XX в.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Карл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демократия? / Т. Карл, Ф.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Шмиттер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4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 http://pavroz.ru/schmitter-karl-democracy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Коэн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Арато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С. Гражданское общество и политическая теория. М, 2003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Лейпхарт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А. Демократия в многосоставных обществах. Сравнительное исследование. М.,1997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Липсет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С. М. Неизбывность политических партий // Политическая наука. 2006 № 1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Липсет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С. М. Политическая социология // Американская социология сегодня: перспективы, проблемы, методы. М., 1972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Липсет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C. М. Роль политической культуры. </w:t>
            </w:r>
            <w:r w:rsidRPr="00494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 http://www.gumer.info/bibliotek_Buks/Polit/Article/lip_rol.php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Мангейм К. Консервативная мысль // </w:t>
            </w: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Социс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. 1993 № 1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Михельс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Р. Социология политической партии // Антология мировой политической мысли. Т. 2 </w:t>
            </w:r>
            <w:proofErr w:type="gram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Зарубежная</w:t>
            </w:r>
            <w:proofErr w:type="gram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политической мысли. XX в.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Г. Правящий класс // Антология мировой политической мысли. Т. 2 Зарубежная политическая мысль. XX в.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Острогорский М. Я. Демократия и политические партии.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Павлов А. (ред.) Политическая теория в XX веке: сборник статей. М., 2008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Политическая культура: теория и национальные модели. М., 1994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Рассел Б. Власть. Социальный анализ // Антология мировой политической мысли. Т. 2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Зарубежная политическая мысль. XX в. М., 1997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Тоффлер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Э. Метаморфозы власти. Знание, богатство и сила на пороге XXI. М., 2002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Фергюсон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А. Опыт истории гражданского общества. М., 2000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Фишер Р. Путь к согласию, или переговоры без поражения. М., 1990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Хантингтон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С. Третья волна. Демократизация в конце ХХ века. М., 2003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Шмитт</w:t>
            </w:r>
            <w:proofErr w:type="spellEnd"/>
            <w:r w:rsidRPr="00494828">
              <w:rPr>
                <w:rFonts w:ascii="Times New Roman" w:hAnsi="Times New Roman" w:cs="Times New Roman"/>
                <w:sz w:val="28"/>
                <w:szCs w:val="28"/>
              </w:rPr>
              <w:t xml:space="preserve"> К. Понятие политического // Вопросы социологии. 1992 № 1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Штраус Л. Введение в политическую философию. М., 2000</w:t>
            </w:r>
          </w:p>
          <w:p w:rsidR="00AC5724" w:rsidRPr="00494828" w:rsidRDefault="00AC5724" w:rsidP="00494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28">
              <w:rPr>
                <w:rFonts w:ascii="Times New Roman" w:hAnsi="Times New Roman" w:cs="Times New Roman"/>
                <w:sz w:val="28"/>
                <w:szCs w:val="28"/>
              </w:rPr>
              <w:t>Элиты и общество в сравнительном измерении. М., 2011</w:t>
            </w:r>
          </w:p>
        </w:tc>
      </w:tr>
    </w:tbl>
    <w:p w:rsidR="00854DFA" w:rsidRPr="00494828" w:rsidRDefault="00854DFA" w:rsidP="00494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4DFA" w:rsidRPr="00494828" w:rsidSect="00C4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0287"/>
    <w:multiLevelType w:val="hybridMultilevel"/>
    <w:tmpl w:val="D54A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21875"/>
    <w:multiLevelType w:val="hybridMultilevel"/>
    <w:tmpl w:val="C6147AAE"/>
    <w:lvl w:ilvl="0" w:tplc="6BA88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6E7A1D"/>
    <w:multiLevelType w:val="hybridMultilevel"/>
    <w:tmpl w:val="2032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27DF"/>
    <w:rsid w:val="0005138A"/>
    <w:rsid w:val="0006098C"/>
    <w:rsid w:val="00195E73"/>
    <w:rsid w:val="00273075"/>
    <w:rsid w:val="00494828"/>
    <w:rsid w:val="006827DF"/>
    <w:rsid w:val="008259D5"/>
    <w:rsid w:val="00854DFA"/>
    <w:rsid w:val="00AC5724"/>
    <w:rsid w:val="00C4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Кандагар</cp:lastModifiedBy>
  <cp:revision>5</cp:revision>
  <dcterms:created xsi:type="dcterms:W3CDTF">2019-11-25T17:53:00Z</dcterms:created>
  <dcterms:modified xsi:type="dcterms:W3CDTF">2019-12-01T20:36:00Z</dcterms:modified>
</cp:coreProperties>
</file>