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73" w:rsidRPr="001E4B73" w:rsidRDefault="001E4B73" w:rsidP="001E4B73">
      <w:pPr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  <w:r w:rsidRPr="001E4B73">
        <w:rPr>
          <w:rFonts w:ascii="Times New Roman" w:hAnsi="Times New Roman"/>
          <w:sz w:val="28"/>
          <w:szCs w:val="28"/>
          <w:lang w:eastAsia="en-US"/>
        </w:rPr>
        <w:t>Аннотация</w:t>
      </w:r>
    </w:p>
    <w:p w:rsidR="004D5A34" w:rsidRDefault="001E4B73" w:rsidP="001E4B7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4B73">
        <w:rPr>
          <w:rFonts w:ascii="Times New Roman" w:hAnsi="Times New Roman"/>
          <w:sz w:val="28"/>
          <w:szCs w:val="28"/>
          <w:lang w:eastAsia="en-US"/>
        </w:rPr>
        <w:t xml:space="preserve">Дисциплина по направленности программы «Актуальные проблемы международно-политической науки» входит в вариативную часть учебного плана аспирантов по направлению подготовки </w:t>
      </w:r>
      <w:r w:rsidR="00473488" w:rsidRPr="00473488">
        <w:rPr>
          <w:rFonts w:ascii="Times New Roman" w:hAnsi="Times New Roman"/>
          <w:b/>
          <w:sz w:val="28"/>
          <w:szCs w:val="28"/>
          <w:lang w:eastAsia="en-US"/>
        </w:rPr>
        <w:t>по направлению подготовки 41.06.01 «Политические науки и регионоведение», направленность 23.00.04 «Политические проблемы международных отношений, глобального и регионального развития».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1E4B73" w:rsidRPr="001E4B73" w:rsidRDefault="001E4B73" w:rsidP="001E4B7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4B73">
        <w:rPr>
          <w:rFonts w:ascii="Times New Roman" w:hAnsi="Times New Roman"/>
          <w:sz w:val="28"/>
          <w:szCs w:val="28"/>
          <w:lang w:eastAsia="en-US"/>
        </w:rPr>
        <w:t xml:space="preserve">Общая трудоемкость освоения дисциплины составляет 3 зачетные единицы (108 </w:t>
      </w:r>
      <w:proofErr w:type="spellStart"/>
      <w:r w:rsidRPr="001E4B73">
        <w:rPr>
          <w:rFonts w:ascii="Times New Roman" w:hAnsi="Times New Roman"/>
          <w:sz w:val="28"/>
          <w:szCs w:val="28"/>
          <w:lang w:eastAsia="en-US"/>
        </w:rPr>
        <w:t>а.ч</w:t>
      </w:r>
      <w:proofErr w:type="spellEnd"/>
      <w:r w:rsidRPr="001E4B73">
        <w:rPr>
          <w:rFonts w:ascii="Times New Roman" w:hAnsi="Times New Roman"/>
          <w:sz w:val="28"/>
          <w:szCs w:val="28"/>
          <w:lang w:eastAsia="en-US"/>
        </w:rPr>
        <w:t xml:space="preserve">.). Программа дисциплины включает лекционные занятия (15 </w:t>
      </w:r>
      <w:proofErr w:type="spellStart"/>
      <w:r w:rsidRPr="001E4B73">
        <w:rPr>
          <w:rFonts w:ascii="Times New Roman" w:hAnsi="Times New Roman"/>
          <w:sz w:val="28"/>
          <w:szCs w:val="28"/>
          <w:lang w:eastAsia="en-US"/>
        </w:rPr>
        <w:t>а.ч</w:t>
      </w:r>
      <w:proofErr w:type="spellEnd"/>
      <w:r w:rsidRPr="001E4B73">
        <w:rPr>
          <w:rFonts w:ascii="Times New Roman" w:hAnsi="Times New Roman"/>
          <w:sz w:val="28"/>
          <w:szCs w:val="28"/>
          <w:lang w:eastAsia="en-US"/>
        </w:rPr>
        <w:t xml:space="preserve">.), занятия семинарского типа (15 </w:t>
      </w:r>
      <w:proofErr w:type="spellStart"/>
      <w:r w:rsidRPr="001E4B73">
        <w:rPr>
          <w:rFonts w:ascii="Times New Roman" w:hAnsi="Times New Roman"/>
          <w:sz w:val="28"/>
          <w:szCs w:val="28"/>
          <w:lang w:eastAsia="en-US"/>
        </w:rPr>
        <w:t>а.ч</w:t>
      </w:r>
      <w:proofErr w:type="spellEnd"/>
      <w:r w:rsidRPr="001E4B73">
        <w:rPr>
          <w:rFonts w:ascii="Times New Roman" w:hAnsi="Times New Roman"/>
          <w:sz w:val="28"/>
          <w:szCs w:val="28"/>
          <w:lang w:eastAsia="en-US"/>
        </w:rPr>
        <w:t>.)</w:t>
      </w:r>
      <w:r>
        <w:rPr>
          <w:rFonts w:ascii="Times New Roman" w:hAnsi="Times New Roman"/>
          <w:sz w:val="28"/>
          <w:szCs w:val="28"/>
          <w:lang w:eastAsia="en-US"/>
        </w:rPr>
        <w:t xml:space="preserve">, групповые </w:t>
      </w:r>
      <w:r w:rsidRPr="001E4B73">
        <w:rPr>
          <w:rFonts w:ascii="Times New Roman" w:hAnsi="Times New Roman"/>
          <w:sz w:val="28"/>
          <w:szCs w:val="28"/>
          <w:lang w:eastAsia="en-US"/>
        </w:rPr>
        <w:t>консультации (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а.ч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.), </w:t>
      </w:r>
      <w:r w:rsidRPr="001E4B73">
        <w:rPr>
          <w:rFonts w:ascii="Times New Roman" w:hAnsi="Times New Roman"/>
          <w:sz w:val="28"/>
          <w:szCs w:val="28"/>
          <w:lang w:eastAsia="en-US"/>
        </w:rPr>
        <w:t>индивидуальные консультации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(5 </w:t>
      </w:r>
      <w:proofErr w:type="spellStart"/>
      <w:r w:rsidRPr="001E4B73">
        <w:rPr>
          <w:rFonts w:ascii="Times New Roman" w:hAnsi="Times New Roman"/>
          <w:sz w:val="28"/>
          <w:szCs w:val="28"/>
          <w:lang w:eastAsia="en-US"/>
        </w:rPr>
        <w:t>а.ч</w:t>
      </w:r>
      <w:proofErr w:type="spellEnd"/>
      <w:r w:rsidRPr="001E4B73">
        <w:rPr>
          <w:rFonts w:ascii="Times New Roman" w:hAnsi="Times New Roman"/>
          <w:sz w:val="28"/>
          <w:szCs w:val="28"/>
          <w:lang w:eastAsia="en-US"/>
        </w:rPr>
        <w:t>.)</w:t>
      </w:r>
      <w:r>
        <w:rPr>
          <w:rFonts w:ascii="Times New Roman" w:hAnsi="Times New Roman"/>
          <w:sz w:val="28"/>
          <w:szCs w:val="28"/>
          <w:lang w:eastAsia="en-US"/>
        </w:rPr>
        <w:t>, самостоятельную работу студента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/>
          <w:sz w:val="28"/>
          <w:szCs w:val="28"/>
          <w:lang w:eastAsia="en-US"/>
        </w:rPr>
        <w:t>64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1E4B73">
        <w:rPr>
          <w:rFonts w:ascii="Times New Roman" w:hAnsi="Times New Roman"/>
          <w:sz w:val="28"/>
          <w:szCs w:val="28"/>
          <w:lang w:eastAsia="en-US"/>
        </w:rPr>
        <w:t>а.ч</w:t>
      </w:r>
      <w:proofErr w:type="spellEnd"/>
      <w:r w:rsidRPr="001E4B73">
        <w:rPr>
          <w:rFonts w:ascii="Times New Roman" w:hAnsi="Times New Roman"/>
          <w:sz w:val="28"/>
          <w:szCs w:val="28"/>
          <w:lang w:eastAsia="en-US"/>
        </w:rPr>
        <w:t>.), мероприятия текущего контроля успеваемости (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1E4B73">
        <w:rPr>
          <w:rFonts w:ascii="Times New Roman" w:hAnsi="Times New Roman"/>
          <w:sz w:val="28"/>
          <w:szCs w:val="28"/>
          <w:lang w:eastAsia="en-US"/>
        </w:rPr>
        <w:t>а.ч</w:t>
      </w:r>
      <w:proofErr w:type="spellEnd"/>
      <w:r w:rsidRPr="001E4B73">
        <w:rPr>
          <w:rFonts w:ascii="Times New Roman" w:hAnsi="Times New Roman"/>
          <w:sz w:val="28"/>
          <w:szCs w:val="28"/>
          <w:lang w:eastAsia="en-US"/>
        </w:rPr>
        <w:t xml:space="preserve">.): текущий контроль в форме обсуждений теоретических и практических проблем и решения ситуационных задач и промежуточный контроль в форме зачета. </w:t>
      </w:r>
      <w:r w:rsidRPr="00F13890">
        <w:rPr>
          <w:rFonts w:ascii="Times New Roman" w:hAnsi="Times New Roman"/>
          <w:sz w:val="28"/>
          <w:szCs w:val="28"/>
          <w:lang w:eastAsia="en-US"/>
        </w:rPr>
        <w:t>Дисциплина читается аспирантам в</w:t>
      </w:r>
      <w:r w:rsidR="00F13890" w:rsidRPr="00F13890">
        <w:rPr>
          <w:rFonts w:ascii="Times New Roman" w:hAnsi="Times New Roman"/>
          <w:sz w:val="28"/>
          <w:szCs w:val="28"/>
          <w:lang w:eastAsia="en-US"/>
        </w:rPr>
        <w:t xml:space="preserve"> 1-ом семестре 2</w:t>
      </w:r>
      <w:r w:rsidRPr="00F13890">
        <w:rPr>
          <w:rFonts w:ascii="Times New Roman" w:hAnsi="Times New Roman"/>
          <w:sz w:val="28"/>
          <w:szCs w:val="28"/>
          <w:lang w:eastAsia="en-US"/>
        </w:rPr>
        <w:t>-ого года обучения.</w:t>
      </w:r>
    </w:p>
    <w:p w:rsidR="001E4B73" w:rsidRPr="001E4B73" w:rsidRDefault="001E4B73" w:rsidP="001E4B7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4B73">
        <w:rPr>
          <w:rFonts w:ascii="Times New Roman" w:hAnsi="Times New Roman"/>
          <w:sz w:val="28"/>
          <w:szCs w:val="28"/>
          <w:lang w:eastAsia="en-US"/>
        </w:rPr>
        <w:t xml:space="preserve">Дисциплина нацелена на формирование </w:t>
      </w:r>
      <w:r w:rsidR="00660416">
        <w:rPr>
          <w:rFonts w:ascii="Times New Roman" w:hAnsi="Times New Roman"/>
          <w:sz w:val="28"/>
          <w:szCs w:val="28"/>
          <w:lang w:eastAsia="en-US"/>
        </w:rPr>
        <w:t>универсальной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компетенци</w:t>
      </w:r>
      <w:r w:rsidR="00660416">
        <w:rPr>
          <w:rFonts w:ascii="Times New Roman" w:hAnsi="Times New Roman"/>
          <w:sz w:val="28"/>
          <w:szCs w:val="28"/>
          <w:lang w:eastAsia="en-US"/>
        </w:rPr>
        <w:t>и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60416">
        <w:rPr>
          <w:rFonts w:ascii="Times New Roman" w:hAnsi="Times New Roman"/>
          <w:sz w:val="28"/>
          <w:szCs w:val="28"/>
          <w:lang w:eastAsia="en-US"/>
        </w:rPr>
        <w:t>У</w:t>
      </w:r>
      <w:r w:rsidRPr="001E4B73">
        <w:rPr>
          <w:rFonts w:ascii="Times New Roman" w:hAnsi="Times New Roman"/>
          <w:sz w:val="28"/>
          <w:szCs w:val="28"/>
          <w:lang w:eastAsia="en-US"/>
        </w:rPr>
        <w:t>К-1 («</w:t>
      </w:r>
      <w:r w:rsidR="00660416">
        <w:rPr>
          <w:rFonts w:ascii="Times New Roman" w:hAnsi="Times New Roman"/>
          <w:sz w:val="28"/>
          <w:szCs w:val="28"/>
          <w:lang w:eastAsia="en-US"/>
        </w:rPr>
        <w:t>С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»), 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общепрофессиональных компетенций </w:t>
      </w:r>
      <w:r w:rsidRPr="001E4B73">
        <w:rPr>
          <w:rFonts w:ascii="Times New Roman" w:hAnsi="Times New Roman"/>
          <w:sz w:val="28"/>
          <w:szCs w:val="28"/>
          <w:lang w:eastAsia="en-US"/>
        </w:rPr>
        <w:t>ОПК-</w:t>
      </w:r>
      <w:r w:rsidR="00660416">
        <w:rPr>
          <w:rFonts w:ascii="Times New Roman" w:hAnsi="Times New Roman"/>
          <w:sz w:val="28"/>
          <w:szCs w:val="28"/>
          <w:lang w:eastAsia="en-US"/>
        </w:rPr>
        <w:t>1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(«</w:t>
      </w:r>
      <w:r w:rsidR="00660416">
        <w:rPr>
          <w:rFonts w:ascii="Times New Roman" w:hAnsi="Times New Roman"/>
          <w:sz w:val="28"/>
          <w:szCs w:val="28"/>
          <w:lang w:eastAsia="en-US"/>
        </w:rPr>
        <w:t>С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Pr="001E4B73">
        <w:rPr>
          <w:rFonts w:ascii="Times New Roman" w:hAnsi="Times New Roman"/>
          <w:sz w:val="28"/>
          <w:szCs w:val="28"/>
          <w:lang w:eastAsia="en-US"/>
        </w:rPr>
        <w:t>»), ОПК-</w:t>
      </w:r>
      <w:r w:rsidR="00660416">
        <w:rPr>
          <w:rFonts w:ascii="Times New Roman" w:hAnsi="Times New Roman"/>
          <w:sz w:val="28"/>
          <w:szCs w:val="28"/>
          <w:lang w:eastAsia="en-US"/>
        </w:rPr>
        <w:t>2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(«</w:t>
      </w:r>
      <w:r w:rsidR="00660416">
        <w:rPr>
          <w:rFonts w:ascii="Times New Roman" w:hAnsi="Times New Roman"/>
          <w:sz w:val="28"/>
          <w:szCs w:val="28"/>
          <w:lang w:eastAsia="en-US"/>
        </w:rPr>
        <w:t>Г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отовность к преподавательской деятельности по основным образовательным программам высшего образования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») </w:t>
      </w:r>
      <w:r w:rsidRPr="001E4B73">
        <w:rPr>
          <w:rFonts w:ascii="Times New Roman" w:hAnsi="Times New Roman"/>
          <w:sz w:val="28"/>
          <w:szCs w:val="28"/>
          <w:lang w:eastAsia="en-US"/>
        </w:rPr>
        <w:t>и профессиональн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ых </w:t>
      </w:r>
      <w:r w:rsidRPr="001E4B73">
        <w:rPr>
          <w:rFonts w:ascii="Times New Roman" w:hAnsi="Times New Roman"/>
          <w:sz w:val="28"/>
          <w:szCs w:val="28"/>
          <w:lang w:eastAsia="en-US"/>
        </w:rPr>
        <w:t>компетенци</w:t>
      </w:r>
      <w:r w:rsidR="00660416">
        <w:rPr>
          <w:rFonts w:ascii="Times New Roman" w:hAnsi="Times New Roman"/>
          <w:sz w:val="28"/>
          <w:szCs w:val="28"/>
          <w:lang w:eastAsia="en-US"/>
        </w:rPr>
        <w:t>й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ПК-1 («</w:t>
      </w:r>
      <w:r w:rsidR="00660416">
        <w:rPr>
          <w:rFonts w:ascii="Times New Roman" w:hAnsi="Times New Roman"/>
          <w:sz w:val="28"/>
          <w:szCs w:val="28"/>
          <w:lang w:eastAsia="en-US"/>
        </w:rPr>
        <w:t>С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пособность ставить и решать задачи исследовательского характера в целях системного развития фундаментального и прикладного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 политологического знания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») 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ПК-2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 («С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пособность к формированию новых знаний, инновационных подходов и концепций в 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lastRenderedPageBreak/>
        <w:t>области политологического знания и в междисциплинарной сфере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») </w:t>
      </w:r>
      <w:r w:rsidRPr="001E4B73">
        <w:rPr>
          <w:rFonts w:ascii="Times New Roman" w:hAnsi="Times New Roman"/>
          <w:sz w:val="28"/>
          <w:szCs w:val="28"/>
          <w:lang w:eastAsia="en-US"/>
        </w:rPr>
        <w:t>выпускника.</w:t>
      </w:r>
    </w:p>
    <w:p w:rsidR="001E4B73" w:rsidRPr="001E4B73" w:rsidRDefault="001E4B73" w:rsidP="0016788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4B73">
        <w:rPr>
          <w:rFonts w:ascii="Times New Roman" w:hAnsi="Times New Roman"/>
          <w:sz w:val="28"/>
          <w:szCs w:val="28"/>
          <w:lang w:eastAsia="en-US"/>
        </w:rPr>
        <w:t xml:space="preserve">Содержание дисциплины охватывает круг вопросов, связанных 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с </w:t>
      </w:r>
      <w:r w:rsidR="00167886">
        <w:rPr>
          <w:rFonts w:ascii="Times New Roman" w:hAnsi="Times New Roman"/>
          <w:sz w:val="28"/>
          <w:szCs w:val="28"/>
          <w:lang w:eastAsia="en-US"/>
        </w:rPr>
        <w:t xml:space="preserve">изучением 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классических теорий международн</w:t>
      </w:r>
      <w:r w:rsidR="00660416">
        <w:rPr>
          <w:rFonts w:ascii="Times New Roman" w:hAnsi="Times New Roman"/>
          <w:sz w:val="28"/>
          <w:szCs w:val="28"/>
          <w:lang w:eastAsia="en-US"/>
        </w:rPr>
        <w:t>ых отношений и мировой политики, с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овременны</w:t>
      </w:r>
      <w:r w:rsidR="00167886">
        <w:rPr>
          <w:rFonts w:ascii="Times New Roman" w:hAnsi="Times New Roman"/>
          <w:sz w:val="28"/>
          <w:szCs w:val="28"/>
          <w:lang w:eastAsia="en-US"/>
        </w:rPr>
        <w:t>х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геополитически</w:t>
      </w:r>
      <w:r w:rsidR="00167886">
        <w:rPr>
          <w:rFonts w:ascii="Times New Roman" w:hAnsi="Times New Roman"/>
          <w:sz w:val="28"/>
          <w:szCs w:val="28"/>
          <w:lang w:eastAsia="en-US"/>
        </w:rPr>
        <w:t>х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исследовани</w:t>
      </w:r>
      <w:r w:rsidR="00167886">
        <w:rPr>
          <w:rFonts w:ascii="Times New Roman" w:hAnsi="Times New Roman"/>
          <w:sz w:val="28"/>
          <w:szCs w:val="28"/>
          <w:lang w:eastAsia="en-US"/>
        </w:rPr>
        <w:t>й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международных отношений и мировой политики</w:t>
      </w:r>
      <w:r w:rsidR="00660416">
        <w:rPr>
          <w:rFonts w:ascii="Times New Roman" w:hAnsi="Times New Roman"/>
          <w:sz w:val="28"/>
          <w:szCs w:val="28"/>
          <w:lang w:eastAsia="en-US"/>
        </w:rPr>
        <w:t>, н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ациональны</w:t>
      </w:r>
      <w:r w:rsidR="00167886">
        <w:rPr>
          <w:rFonts w:ascii="Times New Roman" w:hAnsi="Times New Roman"/>
          <w:sz w:val="28"/>
          <w:szCs w:val="28"/>
          <w:lang w:eastAsia="en-US"/>
        </w:rPr>
        <w:t>х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школ в изучении международных отношений и мировой политики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167886">
        <w:rPr>
          <w:rFonts w:ascii="Times New Roman" w:hAnsi="Times New Roman"/>
          <w:sz w:val="28"/>
          <w:szCs w:val="28"/>
          <w:lang w:eastAsia="en-US"/>
        </w:rPr>
        <w:t>с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истемн</w:t>
      </w:r>
      <w:r w:rsidR="00167886">
        <w:rPr>
          <w:rFonts w:ascii="Times New Roman" w:hAnsi="Times New Roman"/>
          <w:sz w:val="28"/>
          <w:szCs w:val="28"/>
          <w:lang w:eastAsia="en-US"/>
        </w:rPr>
        <w:t>ого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и синергетическ</w:t>
      </w:r>
      <w:r w:rsidR="00167886">
        <w:rPr>
          <w:rFonts w:ascii="Times New Roman" w:hAnsi="Times New Roman"/>
          <w:sz w:val="28"/>
          <w:szCs w:val="28"/>
          <w:lang w:eastAsia="en-US"/>
        </w:rPr>
        <w:t>ого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подход</w:t>
      </w:r>
      <w:r w:rsidR="00167886">
        <w:rPr>
          <w:rFonts w:ascii="Times New Roman" w:hAnsi="Times New Roman"/>
          <w:sz w:val="28"/>
          <w:szCs w:val="28"/>
          <w:lang w:eastAsia="en-US"/>
        </w:rPr>
        <w:t>ов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в исследовании современных международных отношений и мировой политики</w:t>
      </w:r>
      <w:r w:rsidR="00167886">
        <w:rPr>
          <w:rFonts w:ascii="Times New Roman" w:hAnsi="Times New Roman"/>
          <w:sz w:val="28"/>
          <w:szCs w:val="28"/>
          <w:lang w:eastAsia="en-US"/>
        </w:rPr>
        <w:t>, м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оделировани</w:t>
      </w:r>
      <w:r w:rsidR="00167886">
        <w:rPr>
          <w:rFonts w:ascii="Times New Roman" w:hAnsi="Times New Roman"/>
          <w:sz w:val="28"/>
          <w:szCs w:val="28"/>
          <w:lang w:eastAsia="en-US"/>
        </w:rPr>
        <w:t>я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международн</w:t>
      </w:r>
      <w:r w:rsidR="00167886">
        <w:rPr>
          <w:rFonts w:ascii="Times New Roman" w:hAnsi="Times New Roman"/>
          <w:sz w:val="28"/>
          <w:szCs w:val="28"/>
          <w:lang w:eastAsia="en-US"/>
        </w:rPr>
        <w:t>ых отношений и мировой политики, п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олитико-психологически</w:t>
      </w:r>
      <w:r w:rsidR="00167886">
        <w:rPr>
          <w:rFonts w:ascii="Times New Roman" w:hAnsi="Times New Roman"/>
          <w:sz w:val="28"/>
          <w:szCs w:val="28"/>
          <w:lang w:eastAsia="en-US"/>
        </w:rPr>
        <w:t>х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метод</w:t>
      </w:r>
      <w:r w:rsidR="00167886">
        <w:rPr>
          <w:rFonts w:ascii="Times New Roman" w:hAnsi="Times New Roman"/>
          <w:sz w:val="28"/>
          <w:szCs w:val="28"/>
          <w:lang w:eastAsia="en-US"/>
        </w:rPr>
        <w:t>ов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исследования международных отношений и мировой политики</w:t>
      </w:r>
      <w:r w:rsidR="00167886">
        <w:rPr>
          <w:rFonts w:ascii="Times New Roman" w:hAnsi="Times New Roman"/>
          <w:sz w:val="28"/>
          <w:szCs w:val="28"/>
          <w:lang w:eastAsia="en-US"/>
        </w:rPr>
        <w:t>, с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итуационн</w:t>
      </w:r>
      <w:r w:rsidR="00167886">
        <w:rPr>
          <w:rFonts w:ascii="Times New Roman" w:hAnsi="Times New Roman"/>
          <w:sz w:val="28"/>
          <w:szCs w:val="28"/>
          <w:lang w:eastAsia="en-US"/>
        </w:rPr>
        <w:t>ого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анализ</w:t>
      </w:r>
      <w:r w:rsidR="00167886">
        <w:rPr>
          <w:rFonts w:ascii="Times New Roman" w:hAnsi="Times New Roman"/>
          <w:sz w:val="28"/>
          <w:szCs w:val="28"/>
          <w:lang w:eastAsia="en-US"/>
        </w:rPr>
        <w:t>а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и экспертны</w:t>
      </w:r>
      <w:r w:rsidR="00167886">
        <w:rPr>
          <w:rFonts w:ascii="Times New Roman" w:hAnsi="Times New Roman"/>
          <w:sz w:val="28"/>
          <w:szCs w:val="28"/>
          <w:lang w:eastAsia="en-US"/>
        </w:rPr>
        <w:t>х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методик исследования международных отношений и мировой политики</w:t>
      </w:r>
      <w:r w:rsidR="00167886">
        <w:rPr>
          <w:rFonts w:ascii="Times New Roman" w:hAnsi="Times New Roman"/>
          <w:sz w:val="28"/>
          <w:szCs w:val="28"/>
          <w:lang w:eastAsia="en-US"/>
        </w:rPr>
        <w:t>, т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еоретико-методологически</w:t>
      </w:r>
      <w:r w:rsidR="00167886">
        <w:rPr>
          <w:rFonts w:ascii="Times New Roman" w:hAnsi="Times New Roman"/>
          <w:sz w:val="28"/>
          <w:szCs w:val="28"/>
          <w:lang w:eastAsia="en-US"/>
        </w:rPr>
        <w:t>х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проблем изучения глобализации, интеграции и регионализации</w:t>
      </w:r>
      <w:r w:rsidR="00167886">
        <w:rPr>
          <w:rFonts w:ascii="Times New Roman" w:hAnsi="Times New Roman"/>
          <w:sz w:val="28"/>
          <w:szCs w:val="28"/>
          <w:lang w:eastAsia="en-US"/>
        </w:rPr>
        <w:t>, п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роблем демографии, миграции и человеческого развития в международных отношениях и мировой политике</w:t>
      </w:r>
      <w:r w:rsidR="00167886">
        <w:rPr>
          <w:rFonts w:ascii="Times New Roman" w:hAnsi="Times New Roman"/>
          <w:sz w:val="28"/>
          <w:szCs w:val="28"/>
          <w:lang w:eastAsia="en-US"/>
        </w:rPr>
        <w:t>, т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ерроризм</w:t>
      </w:r>
      <w:r w:rsidR="00167886">
        <w:rPr>
          <w:rFonts w:ascii="Times New Roman" w:hAnsi="Times New Roman"/>
          <w:sz w:val="28"/>
          <w:szCs w:val="28"/>
          <w:lang w:eastAsia="en-US"/>
        </w:rPr>
        <w:t>а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и антитеррористическ</w:t>
      </w:r>
      <w:r w:rsidR="00167886">
        <w:rPr>
          <w:rFonts w:ascii="Times New Roman" w:hAnsi="Times New Roman"/>
          <w:sz w:val="28"/>
          <w:szCs w:val="28"/>
          <w:lang w:eastAsia="en-US"/>
        </w:rPr>
        <w:t>ой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борьб</w:t>
      </w:r>
      <w:r w:rsidR="00167886">
        <w:rPr>
          <w:rFonts w:ascii="Times New Roman" w:hAnsi="Times New Roman"/>
          <w:sz w:val="28"/>
          <w:szCs w:val="28"/>
          <w:lang w:eastAsia="en-US"/>
        </w:rPr>
        <w:t>ы, и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де</w:t>
      </w:r>
      <w:r w:rsidR="00167886">
        <w:rPr>
          <w:rFonts w:ascii="Times New Roman" w:hAnsi="Times New Roman"/>
          <w:sz w:val="28"/>
          <w:szCs w:val="28"/>
          <w:lang w:eastAsia="en-US"/>
        </w:rPr>
        <w:t>й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60416" w:rsidRPr="002F1DE2">
        <w:rPr>
          <w:rFonts w:ascii="Times New Roman" w:hAnsi="Times New Roman"/>
          <w:sz w:val="28"/>
          <w:szCs w:val="28"/>
          <w:lang w:eastAsia="en-US"/>
        </w:rPr>
        <w:t>и идеологи</w:t>
      </w:r>
      <w:r w:rsidR="00167886" w:rsidRPr="002F1DE2">
        <w:rPr>
          <w:rFonts w:ascii="Times New Roman" w:hAnsi="Times New Roman"/>
          <w:sz w:val="28"/>
          <w:szCs w:val="28"/>
          <w:lang w:eastAsia="en-US"/>
        </w:rPr>
        <w:t>й</w:t>
      </w:r>
      <w:r w:rsidR="00660416" w:rsidRPr="002F1DE2">
        <w:rPr>
          <w:rFonts w:ascii="Times New Roman" w:hAnsi="Times New Roman"/>
          <w:sz w:val="28"/>
          <w:szCs w:val="28"/>
          <w:lang w:eastAsia="en-US"/>
        </w:rPr>
        <w:t xml:space="preserve"> в международны</w:t>
      </w:r>
      <w:r w:rsidR="00167886" w:rsidRPr="002F1DE2">
        <w:rPr>
          <w:rFonts w:ascii="Times New Roman" w:hAnsi="Times New Roman"/>
          <w:sz w:val="28"/>
          <w:szCs w:val="28"/>
          <w:lang w:eastAsia="en-US"/>
        </w:rPr>
        <w:t xml:space="preserve">х отношениях и мировой политике, </w:t>
      </w:r>
      <w:r w:rsidR="00660416" w:rsidRPr="002F1DE2">
        <w:rPr>
          <w:rFonts w:ascii="Times New Roman" w:hAnsi="Times New Roman"/>
          <w:sz w:val="28"/>
          <w:szCs w:val="28"/>
          <w:lang w:eastAsia="en-US"/>
        </w:rPr>
        <w:t>глобальной безопасности</w:t>
      </w:r>
      <w:r w:rsidR="00167886" w:rsidRPr="002F1DE2">
        <w:rPr>
          <w:rFonts w:ascii="Times New Roman" w:hAnsi="Times New Roman"/>
          <w:sz w:val="28"/>
          <w:szCs w:val="28"/>
        </w:rPr>
        <w:t xml:space="preserve"> в контексте развития </w:t>
      </w:r>
      <w:r w:rsidR="00167886" w:rsidRPr="002F1DE2">
        <w:rPr>
          <w:rFonts w:ascii="Times New Roman" w:hAnsi="Times New Roman"/>
          <w:sz w:val="28"/>
          <w:szCs w:val="28"/>
          <w:lang w:eastAsia="en-US"/>
        </w:rPr>
        <w:t>новых технологий, в</w:t>
      </w:r>
      <w:r w:rsidR="00660416" w:rsidRPr="002F1DE2">
        <w:rPr>
          <w:rFonts w:ascii="Times New Roman" w:hAnsi="Times New Roman"/>
          <w:sz w:val="28"/>
          <w:szCs w:val="28"/>
          <w:lang w:eastAsia="en-US"/>
        </w:rPr>
        <w:t>оенно-стратегически</w:t>
      </w:r>
      <w:r w:rsidR="00167886" w:rsidRPr="002F1DE2">
        <w:rPr>
          <w:rFonts w:ascii="Times New Roman" w:hAnsi="Times New Roman"/>
          <w:sz w:val="28"/>
          <w:szCs w:val="28"/>
          <w:lang w:eastAsia="en-US"/>
        </w:rPr>
        <w:t>х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проблем</w:t>
      </w:r>
      <w:r w:rsidR="00167886">
        <w:rPr>
          <w:rFonts w:ascii="Times New Roman" w:hAnsi="Times New Roman"/>
          <w:sz w:val="28"/>
          <w:szCs w:val="28"/>
          <w:lang w:eastAsia="en-US"/>
        </w:rPr>
        <w:t xml:space="preserve"> в современном мире, н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овы</w:t>
      </w:r>
      <w:r w:rsidR="00167886">
        <w:rPr>
          <w:rFonts w:ascii="Times New Roman" w:hAnsi="Times New Roman"/>
          <w:sz w:val="28"/>
          <w:szCs w:val="28"/>
          <w:lang w:eastAsia="en-US"/>
        </w:rPr>
        <w:t>х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форм</w:t>
      </w:r>
      <w:r w:rsidR="00167886">
        <w:rPr>
          <w:rFonts w:ascii="Times New Roman" w:hAnsi="Times New Roman"/>
          <w:sz w:val="28"/>
          <w:szCs w:val="28"/>
          <w:lang w:eastAsia="en-US"/>
        </w:rPr>
        <w:t xml:space="preserve"> дипломатии, м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еждународны</w:t>
      </w:r>
      <w:r w:rsidR="00167886">
        <w:rPr>
          <w:rFonts w:ascii="Times New Roman" w:hAnsi="Times New Roman"/>
          <w:sz w:val="28"/>
          <w:szCs w:val="28"/>
          <w:lang w:eastAsia="en-US"/>
        </w:rPr>
        <w:t>х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политически</w:t>
      </w:r>
      <w:r w:rsidR="00167886">
        <w:rPr>
          <w:rFonts w:ascii="Times New Roman" w:hAnsi="Times New Roman"/>
          <w:sz w:val="28"/>
          <w:szCs w:val="28"/>
          <w:lang w:eastAsia="en-US"/>
        </w:rPr>
        <w:t>х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коммуникаци</w:t>
      </w:r>
      <w:r w:rsidR="00167886">
        <w:rPr>
          <w:rFonts w:ascii="Times New Roman" w:hAnsi="Times New Roman"/>
          <w:sz w:val="28"/>
          <w:szCs w:val="28"/>
          <w:lang w:eastAsia="en-US"/>
        </w:rPr>
        <w:t>й, ос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обенност</w:t>
      </w:r>
      <w:r w:rsidR="00167886">
        <w:rPr>
          <w:rFonts w:ascii="Times New Roman" w:hAnsi="Times New Roman"/>
          <w:sz w:val="28"/>
          <w:szCs w:val="28"/>
          <w:lang w:eastAsia="en-US"/>
        </w:rPr>
        <w:t>ей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 принятия политическ</w:t>
      </w:r>
      <w:r w:rsidR="00167886">
        <w:rPr>
          <w:rFonts w:ascii="Times New Roman" w:hAnsi="Times New Roman"/>
          <w:sz w:val="28"/>
          <w:szCs w:val="28"/>
          <w:lang w:eastAsia="en-US"/>
        </w:rPr>
        <w:t>их решений на глобальном уровне</w:t>
      </w:r>
      <w:r w:rsidRPr="001E4B73">
        <w:rPr>
          <w:rFonts w:ascii="Times New Roman" w:hAnsi="Times New Roman"/>
          <w:sz w:val="28"/>
          <w:szCs w:val="28"/>
          <w:lang w:eastAsia="en-US"/>
        </w:rPr>
        <w:t>.</w:t>
      </w:r>
    </w:p>
    <w:p w:rsidR="006D6290" w:rsidRDefault="006D6290"/>
    <w:sectPr w:rsidR="006D6290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73"/>
    <w:rsid w:val="00167886"/>
    <w:rsid w:val="001E4B73"/>
    <w:rsid w:val="002F1DE2"/>
    <w:rsid w:val="00473488"/>
    <w:rsid w:val="004D1682"/>
    <w:rsid w:val="004D5A34"/>
    <w:rsid w:val="00555ADB"/>
    <w:rsid w:val="00660416"/>
    <w:rsid w:val="006D6290"/>
    <w:rsid w:val="00C10CAA"/>
    <w:rsid w:val="00F1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F7D522-C84D-4C64-8098-8063AEE7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FILIMONOV KIRILL</cp:lastModifiedBy>
  <cp:revision>2</cp:revision>
  <dcterms:created xsi:type="dcterms:W3CDTF">2020-03-24T12:43:00Z</dcterms:created>
  <dcterms:modified xsi:type="dcterms:W3CDTF">2020-03-24T12:43:00Z</dcterms:modified>
</cp:coreProperties>
</file>