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A" w:rsidRDefault="0036447A" w:rsidP="003644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447A">
        <w:rPr>
          <w:rFonts w:ascii="Times New Roman" w:hAnsi="Times New Roman" w:cs="Times New Roman"/>
          <w:b/>
          <w:sz w:val="28"/>
          <w:szCs w:val="24"/>
        </w:rPr>
        <w:t xml:space="preserve">Источники для рецензирования </w:t>
      </w:r>
    </w:p>
    <w:p w:rsidR="0036447A" w:rsidRPr="0036447A" w:rsidRDefault="0036447A" w:rsidP="003644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Pr="0036447A">
        <w:rPr>
          <w:rFonts w:ascii="Times New Roman" w:hAnsi="Times New Roman" w:cs="Times New Roman"/>
          <w:b/>
          <w:sz w:val="28"/>
          <w:szCs w:val="24"/>
        </w:rPr>
        <w:t>вступительн</w:t>
      </w:r>
      <w:r>
        <w:rPr>
          <w:rFonts w:ascii="Times New Roman" w:hAnsi="Times New Roman" w:cs="Times New Roman"/>
          <w:b/>
          <w:sz w:val="28"/>
          <w:szCs w:val="24"/>
        </w:rPr>
        <w:t>ое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36447A">
        <w:rPr>
          <w:rFonts w:ascii="Times New Roman" w:hAnsi="Times New Roman" w:cs="Times New Roman"/>
          <w:b/>
          <w:sz w:val="28"/>
          <w:szCs w:val="24"/>
        </w:rPr>
        <w:t xml:space="preserve"> в магистратуру</w:t>
      </w:r>
      <w:r w:rsidR="00D82B0C">
        <w:rPr>
          <w:rFonts w:ascii="Times New Roman" w:hAnsi="Times New Roman" w:cs="Times New Roman"/>
          <w:b/>
          <w:sz w:val="28"/>
          <w:szCs w:val="24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году)</w:t>
      </w:r>
    </w:p>
    <w:p w:rsidR="0036447A" w:rsidRDefault="0036447A" w:rsidP="008A6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0D" w:rsidRPr="00BF6B8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Шмитт</w:t>
      </w:r>
      <w:proofErr w:type="spellEnd"/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 Понятие политического // Вопросы социо</w:t>
      </w:r>
      <w:bookmarkStart w:id="0" w:name="_GoBack"/>
      <w:bookmarkEnd w:id="0"/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логии. 1992. № 1. С. 37-67.</w:t>
      </w:r>
    </w:p>
    <w:p w:rsidR="008A62DC" w:rsidRP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Хантингтон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С. Столкновение цивилизаций // Полис. Политические исследования. 1994. № 1. С. 33-48.</w:t>
      </w:r>
    </w:p>
    <w:p w:rsidR="008A62DC" w:rsidRP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Р. Постмодерн: меняющиеся ценности и изменяющиеся общества // Полис. Политические исследования. 1991. № 4. С. 6-32.</w:t>
      </w:r>
    </w:p>
    <w:p w:rsidR="008A62DC" w:rsidRDefault="008A62DC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DC">
        <w:rPr>
          <w:rFonts w:ascii="Times New Roman" w:hAnsi="Times New Roman" w:cs="Times New Roman"/>
          <w:sz w:val="24"/>
          <w:szCs w:val="24"/>
        </w:rPr>
        <w:t>Растоу</w:t>
      </w:r>
      <w:proofErr w:type="spellEnd"/>
      <w:r w:rsidRPr="008A62DC">
        <w:rPr>
          <w:rFonts w:ascii="Times New Roman" w:hAnsi="Times New Roman" w:cs="Times New Roman"/>
          <w:sz w:val="24"/>
          <w:szCs w:val="24"/>
        </w:rPr>
        <w:t xml:space="preserve"> Д.А. Переходы к демократии: попытка динамической модели // Полис. Политические исследования. 1996. № 5. С. 5-15.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Структуры размежеваний, партийные системы и предпочтения избирателей. Предварительные замечания (перевод) // Политическая наука. 2004. № 4. С. 204-234.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Сартори Д. Вертикальная демократия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2. С. 80-89.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Власть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1993. № 5. С. 36-42.</w:t>
      </w:r>
    </w:p>
    <w:p w:rsidR="0041180D" w:rsidRPr="00BF6B8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 А.Ю. Зем</w:t>
      </w:r>
      <w:r w:rsidRPr="00BF6B8D">
        <w:rPr>
          <w:rFonts w:ascii="Times New Roman" w:hAnsi="Times New Roman" w:cs="Times New Roman"/>
          <w:sz w:val="24"/>
          <w:szCs w:val="24"/>
        </w:rPr>
        <w:t xml:space="preserve">ство и конституционализм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Вестник Московского университета. Серия 12: Политические науки. 2015. Т. 6. № 6. С.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В.И. Идеи федерализма в русской политической мысли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№ 3. С. 56-75.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Ледяев В.Г., Ледяева О.М. Концептуальный анализ власти и «лингвистические аргументы»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PolitBook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 № 2. С. 26-39.</w:t>
      </w:r>
    </w:p>
    <w:p w:rsidR="00BF6B8D" w:rsidRDefault="00BF6B8D" w:rsidP="008A62D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Малинова О.Ю. Актуальность прошлого: история, память и политика идентичности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теория, практика. 2016. Т.1, № 10. С. 156-166.</w:t>
      </w:r>
    </w:p>
    <w:p w:rsidR="00BF6B8D" w:rsidRP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sz w:val="24"/>
          <w:szCs w:val="24"/>
        </w:rPr>
        <w:t>Пивоваров Ю.С. О соотношении русской политической науки и русской политической мысли // Полития: Анализ. Хроника. Прогноз (Журнал политической философии и социологии политики). 2011. № 3(62). С. 6-21.</w:t>
      </w:r>
    </w:p>
    <w:p w:rsidR="00BF6B8D" w:rsidRP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Соловьев А.И. Политика и управление: когнитивные основания взаимосвязи // Вестник Московского университета. Серия 21: Управление (государство и общество). 2005. № 3. С. 36-49.</w:t>
      </w:r>
    </w:p>
    <w:p w:rsidR="0041180D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Шмиттер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Неокорпоративизм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A62DC">
        <w:rPr>
          <w:rFonts w:ascii="Times New Roman" w:hAnsi="Times New Roman" w:cs="Times New Roman"/>
          <w:sz w:val="24"/>
          <w:szCs w:val="24"/>
        </w:rPr>
        <w:t>Полис. Политические исследования</w:t>
      </w:r>
      <w:r>
        <w:rPr>
          <w:rFonts w:ascii="Times New Roman" w:hAnsi="Times New Roman" w:cs="Times New Roman"/>
          <w:sz w:val="24"/>
          <w:szCs w:val="24"/>
        </w:rPr>
        <w:t>. 1997. № 2. С. 14-22.</w:t>
      </w:r>
    </w:p>
    <w:p w:rsidR="0041180D" w:rsidRPr="00902379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41180D" w:rsidRPr="00902379" w:rsidRDefault="0041180D" w:rsidP="0041180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>: участие и оппозиция. М.: Изд. дом. Гос. ун-та – Высшей школы экономики, 2010.</w:t>
      </w:r>
    </w:p>
    <w:p w:rsid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Шестопал Е.Б. Психологические особенности российских политических элит и рядовых граждан // Политическая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экспрертиза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ПОЛИТЭКС. 2015. Т. 11. № 3. С. 5-15.</w:t>
      </w:r>
    </w:p>
    <w:p w:rsidR="00BF6B8D" w:rsidRDefault="00BF6B8D" w:rsidP="00A3260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Бехманн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Концепции информационного общества и социальная роль информации // Политическая наука. 2008. № 2. С. 10-28.</w:t>
      </w:r>
    </w:p>
    <w:p w:rsidR="00BF6B8D" w:rsidRDefault="00BF6B8D" w:rsidP="00BF6B8D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А.И. Идеология и культура: политические оппоненты современной эпохи // Политическая наука. 2003. № 4. С. 31-43.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 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902379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Ван Дейк Т. Дискурс и власть.</w:t>
      </w:r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9023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Гребер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lastRenderedPageBreak/>
        <w:t>Демократия в многосоставных обществах: сравнительное исследование.  М.: Аспект Пресс, 1997, 287 с.</w:t>
      </w:r>
    </w:p>
    <w:p w:rsidR="00A3260C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Гос. ун-та – Высшей школы экономики, 2010. 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902379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902379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Норт Д.,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С.В. Родство по истории. Статьи. Очерки. Беседы. М., 2015.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Скотт Дж. Благими намерениями государства. </w:t>
      </w:r>
      <w:r w:rsidRPr="00902379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>», 2004</w:t>
      </w:r>
      <w:r w:rsidR="009023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2379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902379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902379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Праксис, 2004.</w:t>
      </w:r>
    </w:p>
    <w:p w:rsidR="00A3260C" w:rsidRPr="00902379" w:rsidRDefault="00A3260C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02379">
        <w:rPr>
          <w:rFonts w:ascii="Times New Roman" w:eastAsia="Times New Roman" w:hAnsi="Times New Roman" w:cs="Times New Roman"/>
          <w:sz w:val="24"/>
          <w:szCs w:val="24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:rsidR="00902379" w:rsidRP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Цыганков П.А. Системный подход в теории международных отношений //</w:t>
      </w:r>
      <w:r w:rsidRPr="009023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2013. № 5. С. 3-25</w:t>
      </w:r>
    </w:p>
    <w:p w:rsidR="00902379" w:rsidRP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902379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Pr="00902379">
        <w:rPr>
          <w:rFonts w:ascii="Times New Roman" w:hAnsi="Times New Roman" w:cs="Times New Roman"/>
          <w:bCs/>
          <w:sz w:val="24"/>
          <w:szCs w:val="24"/>
        </w:rPr>
        <w:t xml:space="preserve"> В.Я. Из огня да в полымя: российская политика после СССР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БХВ-Петербург, 2013.</w:t>
      </w:r>
    </w:p>
    <w:p w:rsidR="00902379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Ширинянц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Консерватизм в современном идеологическом и политическом пространстве России // Россия и мусульманский мир. 2016. № 2 (284). С. 19-31.</w:t>
      </w:r>
    </w:p>
    <w:p w:rsidR="00902379" w:rsidRPr="00AA2A4F" w:rsidRDefault="00902379" w:rsidP="00902379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Саква Р. Европа: широкая или большая // </w:t>
      </w:r>
      <w:r w:rsidRPr="00BF6B8D">
        <w:rPr>
          <w:rFonts w:ascii="Times New Roman" w:hAnsi="Times New Roman" w:cs="Times New Roman"/>
          <w:iCs/>
          <w:color w:val="000000"/>
          <w:sz w:val="24"/>
          <w:szCs w:val="24"/>
        </w:rPr>
        <w:t>Вестник Московского университета. Серия 12: Политические науки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 2014. № 5. С. 33-38.</w:t>
      </w:r>
    </w:p>
    <w:p w:rsidR="00280E64" w:rsidRDefault="00280E64"/>
    <w:p w:rsidR="00AA2A4F" w:rsidRDefault="00AA2A4F"/>
    <w:sectPr w:rsidR="00AA2A4F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9B9"/>
    <w:multiLevelType w:val="hybridMultilevel"/>
    <w:tmpl w:val="13DC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260C"/>
    <w:rsid w:val="000653EC"/>
    <w:rsid w:val="00070D25"/>
    <w:rsid w:val="0007194E"/>
    <w:rsid w:val="00280E64"/>
    <w:rsid w:val="0036447A"/>
    <w:rsid w:val="0041180D"/>
    <w:rsid w:val="006944E4"/>
    <w:rsid w:val="008A62DC"/>
    <w:rsid w:val="00902379"/>
    <w:rsid w:val="00951C5A"/>
    <w:rsid w:val="009C0090"/>
    <w:rsid w:val="009F5E76"/>
    <w:rsid w:val="00A3260C"/>
    <w:rsid w:val="00AA2A4F"/>
    <w:rsid w:val="00BF6B8D"/>
    <w:rsid w:val="00C05EF7"/>
    <w:rsid w:val="00D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1334-1FD2-6E4E-BAF1-981049B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0C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2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FILIMONOV KIRILL</cp:lastModifiedBy>
  <cp:revision>7</cp:revision>
  <cp:lastPrinted>2017-11-07T10:52:00Z</cp:lastPrinted>
  <dcterms:created xsi:type="dcterms:W3CDTF">2017-10-31T14:46:00Z</dcterms:created>
  <dcterms:modified xsi:type="dcterms:W3CDTF">2020-06-25T10:19:00Z</dcterms:modified>
</cp:coreProperties>
</file>