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F67" w:rsidRDefault="001513D4">
      <w:pPr>
        <w:jc w:val="center"/>
      </w:pPr>
      <w:r>
        <w:rPr>
          <w:noProof/>
        </w:rPr>
        <w:drawing>
          <wp:inline distT="0" distB="0" distL="0" distR="0">
            <wp:extent cx="1256030" cy="1224280"/>
            <wp:effectExtent l="0" t="0" r="0" b="0"/>
            <wp:docPr id="1" name="Рисунок 1" descr="ЭМБЛЕМА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67" w:rsidRDefault="00313F67">
      <w:pPr>
        <w:jc w:val="center"/>
        <w:rPr>
          <w:sz w:val="16"/>
        </w:rPr>
      </w:pPr>
    </w:p>
    <w:p w:rsidR="00313F67" w:rsidRDefault="00313F67">
      <w:pPr>
        <w:pStyle w:val="a4"/>
        <w:widowControl w:val="0"/>
        <w:jc w:val="center"/>
        <w:rPr>
          <w:b/>
          <w:sz w:val="32"/>
        </w:rPr>
      </w:pPr>
      <w:r>
        <w:rPr>
          <w:b/>
          <w:sz w:val="32"/>
        </w:rPr>
        <w:t>МОСКОВСКИЙ ГОСУДАРСТВЕННЫЙ УНИВЕРСИТЕТ</w:t>
      </w:r>
    </w:p>
    <w:p w:rsidR="00313F67" w:rsidRDefault="00313F67">
      <w:pPr>
        <w:pStyle w:val="a4"/>
        <w:widowControl w:val="0"/>
        <w:jc w:val="center"/>
        <w:rPr>
          <w:b/>
          <w:sz w:val="32"/>
        </w:rPr>
      </w:pPr>
      <w:r>
        <w:rPr>
          <w:b/>
          <w:sz w:val="32"/>
        </w:rPr>
        <w:t>им</w:t>
      </w:r>
      <w:r w:rsidR="009E73FD" w:rsidRPr="00DC5CC1">
        <w:rPr>
          <w:b/>
          <w:sz w:val="32"/>
        </w:rPr>
        <w:t>ени</w:t>
      </w:r>
      <w:r>
        <w:rPr>
          <w:b/>
          <w:sz w:val="32"/>
        </w:rPr>
        <w:t xml:space="preserve"> М.В. ЛОМОНОСОВА</w:t>
      </w:r>
    </w:p>
    <w:p w:rsidR="0037765C" w:rsidRDefault="0037765C">
      <w:pPr>
        <w:pStyle w:val="a4"/>
        <w:widowControl w:val="0"/>
        <w:jc w:val="center"/>
        <w:rPr>
          <w:b/>
          <w:sz w:val="32"/>
        </w:rPr>
      </w:pPr>
    </w:p>
    <w:p w:rsidR="0037765C" w:rsidRDefault="0037765C">
      <w:pPr>
        <w:pStyle w:val="a4"/>
        <w:widowControl w:val="0"/>
        <w:jc w:val="center"/>
        <w:rPr>
          <w:b/>
          <w:sz w:val="32"/>
        </w:rPr>
      </w:pPr>
      <w:r>
        <w:rPr>
          <w:b/>
          <w:sz w:val="32"/>
        </w:rPr>
        <w:t>ФАКУЛЬТЕТ ПОЛИТОЛОГИИ</w:t>
      </w:r>
    </w:p>
    <w:p w:rsidR="0037765C" w:rsidRDefault="0037765C">
      <w:pPr>
        <w:pStyle w:val="a4"/>
        <w:widowControl w:val="0"/>
        <w:jc w:val="center"/>
        <w:rPr>
          <w:b/>
          <w:sz w:val="32"/>
        </w:rPr>
      </w:pPr>
    </w:p>
    <w:p w:rsidR="0037765C" w:rsidRPr="0037765C" w:rsidRDefault="0037765C">
      <w:pPr>
        <w:pStyle w:val="a4"/>
        <w:widowControl w:val="0"/>
        <w:jc w:val="center"/>
        <w:rPr>
          <w:b/>
          <w:sz w:val="22"/>
        </w:rPr>
      </w:pPr>
      <w:r w:rsidRPr="0037765C">
        <w:rPr>
          <w:b/>
          <w:sz w:val="24"/>
        </w:rPr>
        <w:t>КАФЕДРА ИСТОРИИ И ТЕОРИИ ПОЛИТИКИ</w:t>
      </w:r>
    </w:p>
    <w:p w:rsidR="00313F67" w:rsidRDefault="00313F67"/>
    <w:p w:rsidR="00313F67" w:rsidRDefault="001513D4">
      <w:pPr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5943600" cy="0"/>
                <wp:effectExtent l="32385" t="29845" r="34290" b="3683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B478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5pt" to="46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" strokeweight="4.5pt">
                <v:stroke linestyle="thickThin"/>
              </v:line>
            </w:pict>
          </mc:Fallback>
        </mc:AlternateContent>
      </w:r>
    </w:p>
    <w:p w:rsidR="008D369B" w:rsidRDefault="008D369B" w:rsidP="008D369B">
      <w:pPr>
        <w:ind w:left="-794" w:right="-113"/>
        <w:jc w:val="center"/>
      </w:pPr>
    </w:p>
    <w:p w:rsidR="008D369B" w:rsidRPr="0037765C" w:rsidRDefault="008D369B" w:rsidP="008D369B">
      <w:pPr>
        <w:ind w:left="-794" w:right="-113"/>
        <w:jc w:val="center"/>
        <w:rPr>
          <w:sz w:val="28"/>
        </w:rPr>
      </w:pPr>
    </w:p>
    <w:p w:rsidR="0037765C" w:rsidRPr="0037765C" w:rsidRDefault="0037765C" w:rsidP="0037765C">
      <w:pPr>
        <w:tabs>
          <w:tab w:val="left" w:pos="8460"/>
        </w:tabs>
        <w:jc w:val="center"/>
        <w:rPr>
          <w:b/>
          <w:sz w:val="28"/>
        </w:rPr>
      </w:pPr>
      <w:r w:rsidRPr="0037765C">
        <w:rPr>
          <w:b/>
          <w:sz w:val="28"/>
        </w:rPr>
        <w:t xml:space="preserve">ПРОГРАММА НАУЧНОГО СЕМИНАРА </w:t>
      </w:r>
    </w:p>
    <w:p w:rsidR="0037765C" w:rsidRPr="0037765C" w:rsidRDefault="0037765C" w:rsidP="0037765C">
      <w:pPr>
        <w:tabs>
          <w:tab w:val="left" w:pos="8460"/>
        </w:tabs>
        <w:jc w:val="center"/>
        <w:rPr>
          <w:sz w:val="28"/>
        </w:rPr>
      </w:pPr>
      <w:r w:rsidRPr="0037765C">
        <w:rPr>
          <w:b/>
          <w:sz w:val="28"/>
        </w:rPr>
        <w:t>С МЕЖДУНАРОДНЫМ УЧАСТИЕМ</w:t>
      </w:r>
      <w:r w:rsidRPr="0037765C">
        <w:rPr>
          <w:sz w:val="28"/>
        </w:rPr>
        <w:t xml:space="preserve"> </w:t>
      </w:r>
    </w:p>
    <w:p w:rsidR="0037765C" w:rsidRDefault="0037765C" w:rsidP="0037765C">
      <w:pPr>
        <w:tabs>
          <w:tab w:val="left" w:pos="8460"/>
        </w:tabs>
        <w:jc w:val="center"/>
      </w:pPr>
    </w:p>
    <w:p w:rsidR="0037765C" w:rsidRPr="0037765C" w:rsidRDefault="0037765C" w:rsidP="0037765C">
      <w:pPr>
        <w:tabs>
          <w:tab w:val="left" w:pos="8460"/>
        </w:tabs>
        <w:jc w:val="center"/>
        <w:rPr>
          <w:b/>
        </w:rPr>
      </w:pPr>
      <w:r w:rsidRPr="0037765C">
        <w:rPr>
          <w:b/>
        </w:rPr>
        <w:t>29 МАЯ 2020 ГОДА</w:t>
      </w:r>
    </w:p>
    <w:p w:rsidR="0037765C" w:rsidRDefault="0037765C" w:rsidP="0037765C">
      <w:pPr>
        <w:tabs>
          <w:tab w:val="left" w:pos="8460"/>
        </w:tabs>
        <w:jc w:val="center"/>
      </w:pPr>
    </w:p>
    <w:p w:rsidR="0037765C" w:rsidRDefault="0037765C" w:rsidP="0037765C">
      <w:pPr>
        <w:tabs>
          <w:tab w:val="left" w:pos="8460"/>
        </w:tabs>
        <w:jc w:val="center"/>
        <w:rPr>
          <w:b/>
          <w:sz w:val="28"/>
        </w:rPr>
      </w:pPr>
      <w:r w:rsidRPr="0037765C">
        <w:rPr>
          <w:b/>
          <w:sz w:val="28"/>
        </w:rPr>
        <w:t xml:space="preserve">«Особенности политических процессов в современных государствах в условиях пандемии: исторический опыт, стратегии решения </w:t>
      </w:r>
    </w:p>
    <w:p w:rsidR="0037765C" w:rsidRPr="0037765C" w:rsidRDefault="0037765C" w:rsidP="0037765C">
      <w:pPr>
        <w:tabs>
          <w:tab w:val="left" w:pos="8460"/>
        </w:tabs>
        <w:jc w:val="center"/>
        <w:rPr>
          <w:b/>
          <w:sz w:val="28"/>
        </w:rPr>
      </w:pPr>
      <w:r w:rsidRPr="0037765C">
        <w:rPr>
          <w:b/>
          <w:sz w:val="28"/>
        </w:rPr>
        <w:t>и мир после кризиса»</w:t>
      </w:r>
    </w:p>
    <w:p w:rsidR="00313F67" w:rsidRDefault="00313F67">
      <w:pPr>
        <w:tabs>
          <w:tab w:val="left" w:pos="8460"/>
        </w:tabs>
      </w:pPr>
    </w:p>
    <w:p w:rsidR="00313F67" w:rsidRDefault="00313F67">
      <w:pPr>
        <w:tabs>
          <w:tab w:val="left" w:pos="8460"/>
        </w:tabs>
      </w:pPr>
    </w:p>
    <w:p w:rsidR="0037765C" w:rsidRPr="0037765C" w:rsidRDefault="0037765C" w:rsidP="0037765C">
      <w:pPr>
        <w:tabs>
          <w:tab w:val="left" w:pos="8460"/>
        </w:tabs>
        <w:rPr>
          <w:b/>
          <w:u w:val="single"/>
        </w:rPr>
      </w:pPr>
      <w:r w:rsidRPr="0037765C">
        <w:rPr>
          <w:b/>
          <w:u w:val="single"/>
        </w:rPr>
        <w:t>Аннотация мероприятия:</w:t>
      </w:r>
    </w:p>
    <w:p w:rsidR="0037765C" w:rsidRDefault="0037765C" w:rsidP="0037765C">
      <w:pPr>
        <w:tabs>
          <w:tab w:val="left" w:pos="8460"/>
        </w:tabs>
      </w:pPr>
    </w:p>
    <w:p w:rsidR="0037765C" w:rsidRPr="0037765C" w:rsidRDefault="0037765C" w:rsidP="0037765C">
      <w:pPr>
        <w:tabs>
          <w:tab w:val="left" w:pos="8460"/>
        </w:tabs>
        <w:spacing w:line="360" w:lineRule="auto"/>
      </w:pPr>
      <w:r w:rsidRPr="0037765C">
        <w:t>Пандемия, связанная с распространением коронавируса COVID-19 и захватившая большинство стран мира, продемонстрировала целый спектр стратегий разных государств по ее преодолению. В рамках семинара предлагается обсудить ряд вопросов, связанных с осмыслением как эффективности и успешности данных стратегий, так и кратко- и долгосрочных политических и социально-экономических их последствий.</w:t>
      </w:r>
    </w:p>
    <w:p w:rsidR="0037765C" w:rsidRDefault="0037765C" w:rsidP="0037765C">
      <w:pPr>
        <w:tabs>
          <w:tab w:val="left" w:pos="8460"/>
        </w:tabs>
      </w:pPr>
    </w:p>
    <w:p w:rsidR="0037765C" w:rsidRPr="0037765C" w:rsidRDefault="0037765C" w:rsidP="0037765C">
      <w:pPr>
        <w:tabs>
          <w:tab w:val="left" w:pos="8460"/>
        </w:tabs>
        <w:rPr>
          <w:b/>
          <w:u w:val="single"/>
        </w:rPr>
      </w:pPr>
      <w:r w:rsidRPr="0037765C">
        <w:rPr>
          <w:b/>
          <w:u w:val="single"/>
        </w:rPr>
        <w:t>Основные вопросы для обсуждения:</w:t>
      </w:r>
    </w:p>
    <w:p w:rsidR="0037765C" w:rsidRDefault="0037765C" w:rsidP="0037765C">
      <w:pPr>
        <w:tabs>
          <w:tab w:val="left" w:pos="8460"/>
        </w:tabs>
      </w:pPr>
    </w:p>
    <w:p w:rsidR="0037765C" w:rsidRPr="0037765C" w:rsidRDefault="0037765C" w:rsidP="0037765C">
      <w:pPr>
        <w:numPr>
          <w:ilvl w:val="0"/>
          <w:numId w:val="2"/>
        </w:numPr>
        <w:spacing w:line="276" w:lineRule="auto"/>
      </w:pPr>
      <w:r w:rsidRPr="0037765C">
        <w:t>пандемии и кризисы в политическом контексте: категоризация и подходы к изучению в политической теории;</w:t>
      </w:r>
    </w:p>
    <w:p w:rsidR="0037765C" w:rsidRPr="0037765C" w:rsidRDefault="0037765C" w:rsidP="0037765C">
      <w:pPr>
        <w:numPr>
          <w:ilvl w:val="0"/>
          <w:numId w:val="2"/>
        </w:numPr>
        <w:spacing w:line="276" w:lineRule="auto"/>
      </w:pPr>
      <w:r w:rsidRPr="0037765C">
        <w:t>типы стратегий и реакций стран по адаптации к пандемии и выходу из нее;</w:t>
      </w:r>
    </w:p>
    <w:p w:rsidR="0037765C" w:rsidRPr="0037765C" w:rsidRDefault="0037765C" w:rsidP="0037765C">
      <w:pPr>
        <w:numPr>
          <w:ilvl w:val="0"/>
          <w:numId w:val="2"/>
        </w:numPr>
        <w:spacing w:line="276" w:lineRule="auto"/>
      </w:pPr>
      <w:r w:rsidRPr="0037765C">
        <w:t>зависимость принятия решений и выбора стратегий и реакций от политических режимов и институтов;</w:t>
      </w:r>
    </w:p>
    <w:p w:rsidR="0037765C" w:rsidRPr="0037765C" w:rsidRDefault="0037765C" w:rsidP="0037765C">
      <w:pPr>
        <w:numPr>
          <w:ilvl w:val="0"/>
          <w:numId w:val="2"/>
        </w:numPr>
        <w:spacing w:line="276" w:lineRule="auto"/>
      </w:pPr>
      <w:r w:rsidRPr="0037765C">
        <w:t>влияние стиля политических лидеров на принятие решений;</w:t>
      </w:r>
    </w:p>
    <w:p w:rsidR="0037765C" w:rsidRPr="0037765C" w:rsidRDefault="0037765C" w:rsidP="0037765C">
      <w:pPr>
        <w:numPr>
          <w:ilvl w:val="0"/>
          <w:numId w:val="2"/>
        </w:numPr>
        <w:spacing w:line="276" w:lineRule="auto"/>
      </w:pPr>
      <w:r w:rsidRPr="0037765C">
        <w:t>используемые ресурсы и ключевые факторы по приспособлению и преодолению кризисной ситуации, политико-экономическое измерение.</w:t>
      </w:r>
    </w:p>
    <w:p w:rsidR="00313F67" w:rsidRPr="0037765C" w:rsidRDefault="00313F67" w:rsidP="0037765C"/>
    <w:p w:rsidR="00313F67" w:rsidRDefault="00313F67">
      <w:pPr>
        <w:tabs>
          <w:tab w:val="left" w:pos="8460"/>
        </w:tabs>
      </w:pPr>
    </w:p>
    <w:p w:rsidR="00313F67" w:rsidRDefault="00313F67">
      <w:pPr>
        <w:tabs>
          <w:tab w:val="left" w:pos="8460"/>
        </w:tabs>
      </w:pPr>
    </w:p>
    <w:p w:rsidR="00313F67" w:rsidRDefault="00313F67">
      <w:pPr>
        <w:tabs>
          <w:tab w:val="left" w:pos="8460"/>
        </w:tabs>
      </w:pPr>
    </w:p>
    <w:p w:rsidR="00313F67" w:rsidRDefault="00313F67">
      <w:pPr>
        <w:tabs>
          <w:tab w:val="left" w:pos="8460"/>
        </w:tabs>
      </w:pPr>
    </w:p>
    <w:p w:rsidR="00313F67" w:rsidRDefault="00313F67">
      <w:pPr>
        <w:tabs>
          <w:tab w:val="left" w:pos="8460"/>
        </w:tabs>
      </w:pPr>
    </w:p>
    <w:p w:rsidR="00313F67" w:rsidRDefault="00313F67">
      <w:pPr>
        <w:tabs>
          <w:tab w:val="left" w:pos="8460"/>
        </w:tabs>
      </w:pPr>
    </w:p>
    <w:p w:rsidR="0037765C" w:rsidRPr="0037765C" w:rsidRDefault="0037765C" w:rsidP="0037765C">
      <w:pPr>
        <w:tabs>
          <w:tab w:val="left" w:pos="8460"/>
        </w:tabs>
        <w:spacing w:line="276" w:lineRule="auto"/>
      </w:pPr>
      <w:r w:rsidRPr="0037765C">
        <w:rPr>
          <w:b/>
          <w:u w:val="single"/>
        </w:rPr>
        <w:t>Ведущий семинара:</w:t>
      </w:r>
      <w:r w:rsidRPr="0037765C">
        <w:rPr>
          <w:b/>
        </w:rPr>
        <w:t xml:space="preserve"> </w:t>
      </w:r>
      <w:r>
        <w:t xml:space="preserve">д.и.н., профессор </w:t>
      </w:r>
      <w:r w:rsidRPr="0037765C">
        <w:rPr>
          <w:b/>
        </w:rPr>
        <w:t>А.Ю. Шутов</w:t>
      </w:r>
      <w:r>
        <w:t xml:space="preserve">, декан факультета политологии МГУ, </w:t>
      </w:r>
      <w:r w:rsidRPr="0037765C">
        <w:t>заведующий кафедрой истории и теории политики А.Ю. Шутов</w:t>
      </w:r>
    </w:p>
    <w:p w:rsidR="0037765C" w:rsidRDefault="0037765C" w:rsidP="0037765C">
      <w:pPr>
        <w:tabs>
          <w:tab w:val="left" w:pos="8460"/>
        </w:tabs>
      </w:pPr>
    </w:p>
    <w:p w:rsidR="0037765C" w:rsidRPr="0037765C" w:rsidRDefault="0037765C" w:rsidP="0037765C">
      <w:pPr>
        <w:tabs>
          <w:tab w:val="left" w:pos="8460"/>
        </w:tabs>
        <w:rPr>
          <w:b/>
          <w:u w:val="single"/>
        </w:rPr>
      </w:pPr>
      <w:r w:rsidRPr="0037765C">
        <w:rPr>
          <w:b/>
          <w:u w:val="single"/>
        </w:rPr>
        <w:t>Основные спикеры и темы докладов:</w:t>
      </w:r>
    </w:p>
    <w:p w:rsidR="0037765C" w:rsidRPr="0037765C" w:rsidRDefault="0037765C" w:rsidP="0037765C">
      <w:pPr>
        <w:tabs>
          <w:tab w:val="left" w:pos="8460"/>
        </w:tabs>
      </w:pPr>
    </w:p>
    <w:p w:rsidR="0037765C" w:rsidRPr="0037765C" w:rsidRDefault="0037765C" w:rsidP="0037765C">
      <w:pPr>
        <w:tabs>
          <w:tab w:val="left" w:pos="8460"/>
        </w:tabs>
        <w:spacing w:line="276" w:lineRule="auto"/>
      </w:pPr>
      <w:r w:rsidRPr="0037765C">
        <w:rPr>
          <w:b/>
        </w:rPr>
        <w:t>Кузнецов И.И.,</w:t>
      </w:r>
      <w:r w:rsidRPr="0037765C">
        <w:t> </w:t>
      </w:r>
      <w:proofErr w:type="spellStart"/>
      <w:r w:rsidRPr="0037765C">
        <w:t>д.полит.н</w:t>
      </w:r>
      <w:proofErr w:type="spellEnd"/>
      <w:r w:rsidRPr="0037765C">
        <w:t>., профессор кафедры истории и теории политики факультета политологии МГУ, исполнительный директор Российского общества политологов, </w:t>
      </w:r>
      <w:r w:rsidRPr="0037765C">
        <w:rPr>
          <w:i/>
        </w:rPr>
        <w:t>«Трансформации системы государственного управления в условиях режима повышенной готовности: основные аспекты»</w:t>
      </w:r>
    </w:p>
    <w:p w:rsidR="0037765C" w:rsidRDefault="0037765C" w:rsidP="0037765C">
      <w:pPr>
        <w:tabs>
          <w:tab w:val="left" w:pos="8460"/>
        </w:tabs>
      </w:pPr>
    </w:p>
    <w:p w:rsidR="0037765C" w:rsidRPr="0037765C" w:rsidRDefault="0037765C" w:rsidP="0037765C">
      <w:pPr>
        <w:tabs>
          <w:tab w:val="left" w:pos="8460"/>
        </w:tabs>
        <w:spacing w:line="276" w:lineRule="auto"/>
      </w:pPr>
      <w:r w:rsidRPr="0037765C">
        <w:rPr>
          <w:b/>
        </w:rPr>
        <w:t>Дуткевич Петр</w:t>
      </w:r>
      <w:r w:rsidRPr="0037765C">
        <w:t>, профессор</w:t>
      </w:r>
      <w:r w:rsidR="00982BC5">
        <w:t>, д.</w:t>
      </w:r>
      <w:r w:rsidRPr="0037765C">
        <w:t xml:space="preserve"> полит. н., директор Центра государственного управления и публичной политики </w:t>
      </w:r>
      <w:proofErr w:type="spellStart"/>
      <w:r w:rsidRPr="0037765C">
        <w:t>Карлтонского</w:t>
      </w:r>
      <w:proofErr w:type="spellEnd"/>
      <w:r w:rsidRPr="0037765C">
        <w:t xml:space="preserve"> университета (Канада), профессор факультета политологии МГУ, </w:t>
      </w:r>
      <w:r w:rsidRPr="0037765C">
        <w:rPr>
          <w:i/>
        </w:rPr>
        <w:t>«Социальные и политические последствия пандемии»</w:t>
      </w:r>
    </w:p>
    <w:p w:rsidR="0037765C" w:rsidRDefault="0037765C" w:rsidP="0037765C">
      <w:pPr>
        <w:tabs>
          <w:tab w:val="left" w:pos="8460"/>
        </w:tabs>
        <w:spacing w:line="276" w:lineRule="auto"/>
      </w:pPr>
    </w:p>
    <w:p w:rsidR="0037765C" w:rsidRPr="0037765C" w:rsidRDefault="0037765C" w:rsidP="0037765C">
      <w:pPr>
        <w:tabs>
          <w:tab w:val="left" w:pos="8460"/>
        </w:tabs>
        <w:spacing w:line="276" w:lineRule="auto"/>
      </w:pPr>
      <w:proofErr w:type="spellStart"/>
      <w:r w:rsidRPr="0037765C">
        <w:rPr>
          <w:b/>
        </w:rPr>
        <w:t>Атлагич</w:t>
      </w:r>
      <w:proofErr w:type="spellEnd"/>
      <w:r w:rsidRPr="0037765C">
        <w:rPr>
          <w:b/>
        </w:rPr>
        <w:t xml:space="preserve"> </w:t>
      </w:r>
      <w:proofErr w:type="spellStart"/>
      <w:r w:rsidRPr="0037765C">
        <w:rPr>
          <w:b/>
        </w:rPr>
        <w:t>Синиша</w:t>
      </w:r>
      <w:proofErr w:type="spellEnd"/>
      <w:r w:rsidRPr="0037765C">
        <w:t>, </w:t>
      </w:r>
      <w:proofErr w:type="spellStart"/>
      <w:r w:rsidRPr="0037765C">
        <w:t>д.полит.н</w:t>
      </w:r>
      <w:proofErr w:type="spellEnd"/>
      <w:r w:rsidRPr="0037765C">
        <w:t xml:space="preserve">., профессор кафедры </w:t>
      </w:r>
      <w:proofErr w:type="spellStart"/>
      <w:r w:rsidRPr="0037765C">
        <w:t>коммуникативистики</w:t>
      </w:r>
      <w:proofErr w:type="spellEnd"/>
      <w:r w:rsidRPr="0037765C">
        <w:t>, руководитель Центра русских исследований факультета политических наук Белградского университета (г. Белград, Сербия), </w:t>
      </w:r>
      <w:r w:rsidRPr="0037765C">
        <w:rPr>
          <w:i/>
        </w:rPr>
        <w:t>«Избирательная кампания во время пандемии: пример Сербии-2020»</w:t>
      </w:r>
    </w:p>
    <w:p w:rsidR="0037765C" w:rsidRDefault="0037765C" w:rsidP="0037765C">
      <w:pPr>
        <w:tabs>
          <w:tab w:val="left" w:pos="8460"/>
        </w:tabs>
      </w:pPr>
      <w:bookmarkStart w:id="0" w:name="_GoBack"/>
      <w:bookmarkEnd w:id="0"/>
    </w:p>
    <w:p w:rsidR="0037765C" w:rsidRDefault="0037765C" w:rsidP="0037765C">
      <w:pPr>
        <w:tabs>
          <w:tab w:val="left" w:pos="8460"/>
        </w:tabs>
        <w:spacing w:line="276" w:lineRule="auto"/>
      </w:pPr>
      <w:r w:rsidRPr="0037765C">
        <w:rPr>
          <w:b/>
        </w:rPr>
        <w:t xml:space="preserve">Миронова </w:t>
      </w:r>
      <w:proofErr w:type="gramStart"/>
      <w:r w:rsidRPr="0037765C">
        <w:rPr>
          <w:b/>
        </w:rPr>
        <w:t>Дагмар</w:t>
      </w:r>
      <w:r w:rsidRPr="0037765C">
        <w:t>.,</w:t>
      </w:r>
      <w:proofErr w:type="gramEnd"/>
      <w:r w:rsidRPr="0037765C">
        <w:t xml:space="preserve"> </w:t>
      </w:r>
      <w:proofErr w:type="spellStart"/>
      <w:r w:rsidRPr="0037765C">
        <w:t>к.филос.н</w:t>
      </w:r>
      <w:proofErr w:type="spellEnd"/>
      <w:r w:rsidRPr="0037765C">
        <w:t xml:space="preserve">., доцент кафедры истории и теории политики факультета </w:t>
      </w:r>
    </w:p>
    <w:p w:rsidR="0037765C" w:rsidRPr="0037765C" w:rsidRDefault="0037765C" w:rsidP="0037765C">
      <w:pPr>
        <w:tabs>
          <w:tab w:val="left" w:pos="8460"/>
        </w:tabs>
        <w:spacing w:line="276" w:lineRule="auto"/>
      </w:pPr>
      <w:r w:rsidRPr="0037765C">
        <w:t>политологии МГУ, </w:t>
      </w:r>
      <w:r w:rsidRPr="0037765C">
        <w:rPr>
          <w:i/>
        </w:rPr>
        <w:t>«О некоторых социально-политических аспектах осмысления пандемии коронавируса в Германии»</w:t>
      </w:r>
    </w:p>
    <w:p w:rsidR="0037765C" w:rsidRDefault="0037765C" w:rsidP="0037765C">
      <w:pPr>
        <w:tabs>
          <w:tab w:val="left" w:pos="8460"/>
        </w:tabs>
      </w:pPr>
    </w:p>
    <w:p w:rsidR="0037765C" w:rsidRPr="0037765C" w:rsidRDefault="0037765C" w:rsidP="0037765C">
      <w:pPr>
        <w:tabs>
          <w:tab w:val="left" w:pos="8460"/>
        </w:tabs>
        <w:spacing w:line="276" w:lineRule="auto"/>
      </w:pPr>
      <w:r w:rsidRPr="0037765C">
        <w:rPr>
          <w:b/>
        </w:rPr>
        <w:t>Каратеев А.Ю</w:t>
      </w:r>
      <w:r w:rsidRPr="0037765C">
        <w:rPr>
          <w:i/>
        </w:rPr>
        <w:t>.,</w:t>
      </w:r>
      <w:r w:rsidRPr="0037765C">
        <w:t> к.и.н., доцент кафедры истории и теории политики факультета политологии МГУ, </w:t>
      </w:r>
      <w:r w:rsidRPr="0037765C">
        <w:rPr>
          <w:i/>
        </w:rPr>
        <w:t>«Факторы выхода из кризиса: политико-экономическое измерение»</w:t>
      </w:r>
    </w:p>
    <w:p w:rsidR="0037765C" w:rsidRDefault="0037765C" w:rsidP="0037765C">
      <w:pPr>
        <w:tabs>
          <w:tab w:val="left" w:pos="8460"/>
        </w:tabs>
      </w:pPr>
    </w:p>
    <w:p w:rsidR="00313F67" w:rsidRDefault="0037765C" w:rsidP="0037765C">
      <w:pPr>
        <w:tabs>
          <w:tab w:val="left" w:pos="8460"/>
        </w:tabs>
        <w:spacing w:line="276" w:lineRule="auto"/>
      </w:pPr>
      <w:proofErr w:type="spellStart"/>
      <w:r w:rsidRPr="0037765C">
        <w:rPr>
          <w:b/>
        </w:rPr>
        <w:t>Евтехов</w:t>
      </w:r>
      <w:proofErr w:type="spellEnd"/>
      <w:r w:rsidRPr="0037765C">
        <w:rPr>
          <w:b/>
        </w:rPr>
        <w:t xml:space="preserve"> Р.А</w:t>
      </w:r>
      <w:r w:rsidRPr="0037765C">
        <w:t>., к.и.н., научный сотрудник кафедры истории и теории политики факультета политологии МГУ, </w:t>
      </w:r>
      <w:r w:rsidRPr="0037765C">
        <w:rPr>
          <w:i/>
        </w:rPr>
        <w:t>«Реакция мировых лидеров на пандемию COVID-19: закономерности политического стиля»</w:t>
      </w:r>
    </w:p>
    <w:p w:rsidR="00313F67" w:rsidRDefault="00313F67">
      <w:pPr>
        <w:tabs>
          <w:tab w:val="left" w:pos="8460"/>
        </w:tabs>
      </w:pPr>
    </w:p>
    <w:p w:rsidR="00313F67" w:rsidRDefault="0037765C">
      <w:pPr>
        <w:tabs>
          <w:tab w:val="left" w:pos="8460"/>
        </w:tabs>
      </w:pPr>
      <w:r w:rsidRPr="0037765C">
        <w:rPr>
          <w:b/>
        </w:rPr>
        <w:t>Регламент выступления:</w:t>
      </w:r>
      <w:r>
        <w:t xml:space="preserve"> 10 минут </w:t>
      </w:r>
    </w:p>
    <w:p w:rsidR="00313F67" w:rsidRDefault="00313F67">
      <w:pPr>
        <w:tabs>
          <w:tab w:val="left" w:pos="8460"/>
        </w:tabs>
      </w:pPr>
    </w:p>
    <w:p w:rsidR="00313F67" w:rsidRDefault="00313F67">
      <w:pPr>
        <w:tabs>
          <w:tab w:val="left" w:pos="8460"/>
        </w:tabs>
      </w:pPr>
    </w:p>
    <w:p w:rsidR="00313F67" w:rsidRDefault="00313F67">
      <w:pPr>
        <w:tabs>
          <w:tab w:val="left" w:pos="8460"/>
        </w:tabs>
      </w:pPr>
    </w:p>
    <w:p w:rsidR="00313F67" w:rsidRDefault="00313F67">
      <w:pPr>
        <w:tabs>
          <w:tab w:val="left" w:pos="8460"/>
        </w:tabs>
      </w:pPr>
    </w:p>
    <w:p w:rsidR="00313F67" w:rsidRDefault="00313F67">
      <w:pPr>
        <w:tabs>
          <w:tab w:val="left" w:pos="8460"/>
        </w:tabs>
      </w:pPr>
    </w:p>
    <w:p w:rsidR="00313F67" w:rsidRDefault="00313F67">
      <w:pPr>
        <w:tabs>
          <w:tab w:val="left" w:pos="8460"/>
        </w:tabs>
      </w:pPr>
    </w:p>
    <w:p w:rsidR="00313F67" w:rsidRDefault="00313F67">
      <w:pPr>
        <w:tabs>
          <w:tab w:val="left" w:pos="8460"/>
        </w:tabs>
        <w:jc w:val="right"/>
      </w:pPr>
    </w:p>
    <w:sectPr w:rsidR="00313F67" w:rsidSect="008D369B">
      <w:pgSz w:w="11906" w:h="16838"/>
      <w:pgMar w:top="36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24B86"/>
    <w:multiLevelType w:val="hybridMultilevel"/>
    <w:tmpl w:val="28E898A8"/>
    <w:lvl w:ilvl="0" w:tplc="10F6F914">
      <w:start w:val="1"/>
      <w:numFmt w:val="bullet"/>
      <w:lvlText w:val="—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B20F95"/>
    <w:multiLevelType w:val="hybridMultilevel"/>
    <w:tmpl w:val="DF4CE7DC"/>
    <w:lvl w:ilvl="0" w:tplc="10F6F914">
      <w:start w:val="1"/>
      <w:numFmt w:val="bullet"/>
      <w:lvlText w:val="—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774"/>
    <w:rsid w:val="000D63FC"/>
    <w:rsid w:val="000E04D0"/>
    <w:rsid w:val="001513D4"/>
    <w:rsid w:val="001A2ABA"/>
    <w:rsid w:val="00313F67"/>
    <w:rsid w:val="0037765C"/>
    <w:rsid w:val="00387094"/>
    <w:rsid w:val="007F54AD"/>
    <w:rsid w:val="008D369B"/>
    <w:rsid w:val="00982BC5"/>
    <w:rsid w:val="009E73FD"/>
    <w:rsid w:val="00BA6774"/>
    <w:rsid w:val="00D82734"/>
    <w:rsid w:val="00DC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617EF-C398-47B7-B95B-36576402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right="284" w:firstLine="454"/>
      <w:jc w:val="both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709"/>
      </w:tabs>
      <w:spacing w:before="499"/>
      <w:ind w:firstLine="288"/>
      <w:jc w:val="right"/>
      <w:outlineLvl w:val="1"/>
    </w:pPr>
    <w:rPr>
      <w:color w:val="000000"/>
      <w:spacing w:val="-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sz w:val="36"/>
    </w:rPr>
  </w:style>
  <w:style w:type="paragraph" w:styleId="10">
    <w:name w:val="toc 1"/>
    <w:basedOn w:val="a"/>
    <w:next w:val="a"/>
    <w:autoRedefine/>
    <w:semiHidden/>
    <w:pPr>
      <w:keepNext/>
      <w:jc w:val="right"/>
    </w:pPr>
  </w:style>
  <w:style w:type="paragraph" w:styleId="a4">
    <w:name w:val="Body Text Indent"/>
    <w:basedOn w:val="a"/>
    <w:pPr>
      <w:autoSpaceDE w:val="0"/>
      <w:autoSpaceDN w:val="0"/>
    </w:pPr>
    <w:rPr>
      <w:sz w:val="26"/>
      <w:szCs w:val="26"/>
    </w:rPr>
  </w:style>
  <w:style w:type="character" w:styleId="a5">
    <w:name w:val="Hyperlink"/>
    <w:basedOn w:val="a0"/>
    <w:rPr>
      <w:color w:val="0000FF"/>
      <w:u w:val="single"/>
    </w:rPr>
  </w:style>
  <w:style w:type="character" w:styleId="a6">
    <w:name w:val="FollowedHyperlink"/>
    <w:basedOn w:val="a0"/>
    <w:rPr>
      <w:color w:val="800080"/>
      <w:u w:val="single"/>
    </w:rPr>
  </w:style>
  <w:style w:type="paragraph" w:styleId="a7">
    <w:name w:val="Body Text"/>
    <w:basedOn w:val="a"/>
    <w:pPr>
      <w:tabs>
        <w:tab w:val="left" w:pos="8460"/>
      </w:tabs>
    </w:pPr>
    <w:rPr>
      <w:color w:val="000000"/>
      <w:szCs w:val="20"/>
    </w:rPr>
  </w:style>
  <w:style w:type="paragraph" w:styleId="20">
    <w:name w:val="Body Text Indent 2"/>
    <w:basedOn w:val="a"/>
    <w:pPr>
      <w:shd w:val="clear" w:color="auto" w:fill="FFFFFF"/>
      <w:tabs>
        <w:tab w:val="left" w:pos="709"/>
      </w:tabs>
      <w:spacing w:before="499"/>
      <w:ind w:firstLine="288"/>
      <w:jc w:val="both"/>
    </w:pPr>
    <w:rPr>
      <w:color w:val="000000"/>
      <w:spacing w:val="-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УНИВЕРСИТЕТ</vt:lpstr>
    </vt:vector>
  </TitlesOfParts>
  <Company>MSU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</dc:title>
  <dc:subject/>
  <dc:creator>Rectorat</dc:creator>
  <cp:keywords/>
  <dc:description/>
  <cp:lastModifiedBy>FILIMONOV KIRILL</cp:lastModifiedBy>
  <cp:revision>3</cp:revision>
  <cp:lastPrinted>2009-07-14T14:07:00Z</cp:lastPrinted>
  <dcterms:created xsi:type="dcterms:W3CDTF">2020-06-03T18:44:00Z</dcterms:created>
  <dcterms:modified xsi:type="dcterms:W3CDTF">2020-06-03T19:22:00Z</dcterms:modified>
</cp:coreProperties>
</file>