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4E28" w14:textId="77777777" w:rsidR="00D80350" w:rsidRPr="00F35E32" w:rsidRDefault="00D80350">
      <w:pPr>
        <w:rPr>
          <w:sz w:val="20"/>
          <w:szCs w:val="20"/>
        </w:rPr>
      </w:pPr>
      <w:r w:rsidRPr="00F35E32">
        <w:rPr>
          <w:sz w:val="20"/>
          <w:szCs w:val="20"/>
        </w:rPr>
        <w:t xml:space="preserve">      </w:t>
      </w:r>
    </w:p>
    <w:tbl>
      <w:tblPr>
        <w:tblpPr w:leftFromText="180" w:rightFromText="180" w:vertAnchor="text" w:tblpY="1"/>
        <w:tblOverlap w:val="never"/>
        <w:tblW w:w="5213" w:type="dxa"/>
        <w:tblLook w:val="0000" w:firstRow="0" w:lastRow="0" w:firstColumn="0" w:lastColumn="0" w:noHBand="0" w:noVBand="0"/>
      </w:tblPr>
      <w:tblGrid>
        <w:gridCol w:w="5213"/>
      </w:tblGrid>
      <w:tr w:rsidR="00D80350" w:rsidRPr="00F35E32" w14:paraId="04CFB279" w14:textId="77777777" w:rsidTr="00C24392">
        <w:trPr>
          <w:trHeight w:val="806"/>
        </w:trPr>
        <w:tc>
          <w:tcPr>
            <w:tcW w:w="5213" w:type="dxa"/>
          </w:tcPr>
          <w:p w14:paraId="2E143D5B" w14:textId="77777777" w:rsidR="00D80350" w:rsidRPr="00F35E32" w:rsidRDefault="00D80350" w:rsidP="00D80350">
            <w:pPr>
              <w:jc w:val="center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t xml:space="preserve">   </w:t>
            </w:r>
          </w:p>
          <w:p w14:paraId="5982AA64" w14:textId="77777777" w:rsidR="00D80350" w:rsidRPr="00F35E32" w:rsidRDefault="00D80350" w:rsidP="00D80350">
            <w:pPr>
              <w:jc w:val="center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fldChar w:fldCharType="begin"/>
            </w:r>
            <w:r w:rsidR="0061296C" w:rsidRPr="00F35E32">
              <w:rPr>
                <w:sz w:val="20"/>
                <w:szCs w:val="20"/>
              </w:rPr>
              <w:instrText xml:space="preserve"> INCLUDEPICTURE "C:\\МГУ\\наука\\Downloads\\МГУ\\Учебный процесс\\Documents\\Щербакова\\Пропуска\\приемная\\Администратор\\Рабочий стол\\РАБОТА\\ЭМБЛЕМА 00\\ЭМБЛЕМА 41.gif" \* MERGEFORMAT </w:instrText>
            </w:r>
            <w:r w:rsidRPr="00F35E32">
              <w:rPr>
                <w:sz w:val="20"/>
                <w:szCs w:val="20"/>
              </w:rPr>
              <w:fldChar w:fldCharType="separate"/>
            </w:r>
            <w:r w:rsidR="001722D8" w:rsidRPr="00F35E32">
              <w:rPr>
                <w:noProof/>
                <w:sz w:val="20"/>
                <w:szCs w:val="20"/>
              </w:rPr>
              <w:drawing>
                <wp:inline distT="0" distB="0" distL="0" distR="0" wp14:anchorId="6A4776E3" wp14:editId="52A8E032">
                  <wp:extent cx="6794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E32">
              <w:rPr>
                <w:sz w:val="20"/>
                <w:szCs w:val="20"/>
              </w:rPr>
              <w:fldChar w:fldCharType="end"/>
            </w:r>
          </w:p>
        </w:tc>
      </w:tr>
      <w:tr w:rsidR="00D80350" w:rsidRPr="00F35E32" w14:paraId="343D4EC9" w14:textId="77777777" w:rsidTr="00C24392">
        <w:trPr>
          <w:trHeight w:val="2536"/>
        </w:trPr>
        <w:tc>
          <w:tcPr>
            <w:tcW w:w="5213" w:type="dxa"/>
          </w:tcPr>
          <w:p w14:paraId="2EFE6DE7" w14:textId="77777777" w:rsidR="00D80350" w:rsidRPr="00F35E32" w:rsidRDefault="00D80350" w:rsidP="00D80350">
            <w:pPr>
              <w:pStyle w:val="a4"/>
              <w:jc w:val="center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t>МОСКОВСКИЙ</w:t>
            </w:r>
          </w:p>
          <w:p w14:paraId="71CAF541" w14:textId="77777777" w:rsidR="00D80350" w:rsidRPr="00F35E32" w:rsidRDefault="00D80350" w:rsidP="00D80350">
            <w:pPr>
              <w:pStyle w:val="a4"/>
              <w:jc w:val="center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t>ГОСУДАРСТВЕННЫЙ УНИВЕРСИТЕТ</w:t>
            </w:r>
          </w:p>
          <w:p w14:paraId="122FC39D" w14:textId="77777777" w:rsidR="00D80350" w:rsidRPr="00F35E32" w:rsidRDefault="00D80350" w:rsidP="00D80350">
            <w:pPr>
              <w:pStyle w:val="1"/>
              <w:tabs>
                <w:tab w:val="left" w:pos="4500"/>
              </w:tabs>
              <w:ind w:right="0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t xml:space="preserve"> имени М.В. ЛОМОНОСОВА</w:t>
            </w:r>
          </w:p>
          <w:p w14:paraId="4D702165" w14:textId="77777777" w:rsidR="00D80350" w:rsidRPr="00F35E32" w:rsidRDefault="00D80350" w:rsidP="00D8035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E32">
              <w:rPr>
                <w:b/>
                <w:bCs/>
                <w:sz w:val="20"/>
                <w:szCs w:val="20"/>
              </w:rPr>
              <w:t>(МГУ)</w:t>
            </w:r>
          </w:p>
          <w:p w14:paraId="61BE04D8" w14:textId="77777777" w:rsidR="00D80350" w:rsidRPr="00F35E32" w:rsidRDefault="00D80350" w:rsidP="0094479F">
            <w:pPr>
              <w:rPr>
                <w:sz w:val="20"/>
                <w:szCs w:val="20"/>
              </w:rPr>
            </w:pPr>
          </w:p>
          <w:p w14:paraId="51CCB48D" w14:textId="77777777" w:rsidR="00D80350" w:rsidRPr="00F35E32" w:rsidRDefault="00D80350" w:rsidP="00D80350">
            <w:pPr>
              <w:jc w:val="center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t>Ленинские горы, Москва,</w:t>
            </w:r>
            <w:r w:rsidRPr="00F35E32">
              <w:rPr>
                <w:b/>
                <w:bCs/>
                <w:sz w:val="20"/>
                <w:szCs w:val="20"/>
              </w:rPr>
              <w:t xml:space="preserve"> </w:t>
            </w:r>
            <w:r w:rsidRPr="00F35E32">
              <w:rPr>
                <w:sz w:val="20"/>
                <w:szCs w:val="20"/>
              </w:rPr>
              <w:t>119991, ГСП-1</w:t>
            </w:r>
          </w:p>
          <w:p w14:paraId="35375625" w14:textId="77777777" w:rsidR="00D80350" w:rsidRPr="00F35E32" w:rsidRDefault="00D80350" w:rsidP="00D80350">
            <w:pPr>
              <w:jc w:val="center"/>
              <w:rPr>
                <w:sz w:val="20"/>
                <w:szCs w:val="20"/>
              </w:rPr>
            </w:pPr>
            <w:r w:rsidRPr="00F35E32">
              <w:rPr>
                <w:sz w:val="20"/>
                <w:szCs w:val="20"/>
              </w:rPr>
              <w:t>Телефакс: 939-20-45</w:t>
            </w:r>
          </w:p>
          <w:p w14:paraId="26F0A9E0" w14:textId="77777777" w:rsidR="00D80350" w:rsidRPr="00F35E32" w:rsidRDefault="00D80350" w:rsidP="00D803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B1C772" w14:textId="77777777" w:rsidR="00D86745" w:rsidRPr="00F35E32" w:rsidRDefault="00D86745" w:rsidP="0094479F">
            <w:pPr>
              <w:rPr>
                <w:sz w:val="20"/>
                <w:szCs w:val="20"/>
              </w:rPr>
            </w:pPr>
          </w:p>
        </w:tc>
      </w:tr>
    </w:tbl>
    <w:p w14:paraId="2F043DED" w14:textId="77777777" w:rsidR="00D80350" w:rsidRPr="00F35E32" w:rsidRDefault="00D80350" w:rsidP="00D80350">
      <w:pPr>
        <w:jc w:val="both"/>
        <w:rPr>
          <w:sz w:val="20"/>
          <w:szCs w:val="20"/>
        </w:rPr>
      </w:pPr>
    </w:p>
    <w:p w14:paraId="50C87CD2" w14:textId="77777777" w:rsidR="00D80350" w:rsidRPr="00F35E32" w:rsidRDefault="00D80350" w:rsidP="00D80350">
      <w:pPr>
        <w:rPr>
          <w:sz w:val="20"/>
          <w:szCs w:val="20"/>
        </w:rPr>
      </w:pPr>
    </w:p>
    <w:p w14:paraId="36696852" w14:textId="77777777" w:rsidR="00D80350" w:rsidRPr="00F35E32" w:rsidRDefault="00D80350" w:rsidP="00D80350">
      <w:pPr>
        <w:rPr>
          <w:sz w:val="20"/>
          <w:szCs w:val="20"/>
        </w:rPr>
      </w:pPr>
    </w:p>
    <w:p w14:paraId="04D3D813" w14:textId="77777777" w:rsidR="00183469" w:rsidRPr="00F35E32" w:rsidRDefault="00D80350" w:rsidP="00D86745">
      <w:pPr>
        <w:spacing w:line="360" w:lineRule="auto"/>
        <w:ind w:right="-357"/>
        <w:rPr>
          <w:sz w:val="20"/>
          <w:szCs w:val="20"/>
        </w:rPr>
      </w:pPr>
      <w:r w:rsidRPr="00F35E32">
        <w:rPr>
          <w:sz w:val="20"/>
          <w:szCs w:val="20"/>
        </w:rPr>
        <w:t xml:space="preserve">    </w:t>
      </w:r>
    </w:p>
    <w:p w14:paraId="4E1512EA" w14:textId="77777777" w:rsidR="00D86745" w:rsidRPr="00F35E32" w:rsidRDefault="00D86745" w:rsidP="00D86745">
      <w:pPr>
        <w:jc w:val="center"/>
        <w:rPr>
          <w:b/>
          <w:sz w:val="20"/>
          <w:szCs w:val="20"/>
        </w:rPr>
      </w:pPr>
    </w:p>
    <w:p w14:paraId="198375D3" w14:textId="77777777" w:rsidR="002219EC" w:rsidRPr="00F35E32" w:rsidRDefault="002219EC" w:rsidP="002219EC">
      <w:pPr>
        <w:spacing w:line="360" w:lineRule="auto"/>
        <w:ind w:right="-360"/>
        <w:rPr>
          <w:sz w:val="20"/>
          <w:szCs w:val="20"/>
        </w:rPr>
      </w:pPr>
    </w:p>
    <w:p w14:paraId="634BD8D2" w14:textId="77777777" w:rsidR="002219EC" w:rsidRPr="00F35E32" w:rsidRDefault="002219EC" w:rsidP="002219EC">
      <w:pPr>
        <w:spacing w:line="360" w:lineRule="auto"/>
        <w:ind w:right="-360"/>
        <w:rPr>
          <w:sz w:val="20"/>
          <w:szCs w:val="20"/>
        </w:rPr>
      </w:pPr>
    </w:p>
    <w:p w14:paraId="6FC9E0D4" w14:textId="77777777" w:rsidR="00D9298E" w:rsidRPr="00F35E32" w:rsidRDefault="00D9298E" w:rsidP="00D9298E">
      <w:pPr>
        <w:spacing w:line="360" w:lineRule="auto"/>
        <w:rPr>
          <w:b/>
          <w:sz w:val="20"/>
          <w:szCs w:val="20"/>
        </w:rPr>
      </w:pPr>
    </w:p>
    <w:p w14:paraId="2EC31E7A" w14:textId="77777777" w:rsidR="00B93BD7" w:rsidRPr="00F35E32" w:rsidRDefault="00B93BD7" w:rsidP="0094479F">
      <w:pPr>
        <w:spacing w:line="360" w:lineRule="auto"/>
        <w:rPr>
          <w:sz w:val="20"/>
          <w:szCs w:val="20"/>
        </w:rPr>
      </w:pPr>
    </w:p>
    <w:p w14:paraId="2FB713D4" w14:textId="77777777" w:rsidR="00C04F6D" w:rsidRDefault="00C04F6D" w:rsidP="0094479F">
      <w:pPr>
        <w:jc w:val="center"/>
        <w:rPr>
          <w:sz w:val="20"/>
          <w:szCs w:val="20"/>
        </w:rPr>
      </w:pPr>
    </w:p>
    <w:p w14:paraId="64DE6846" w14:textId="77777777" w:rsidR="00C04F6D" w:rsidRDefault="00C04F6D" w:rsidP="0094479F">
      <w:pPr>
        <w:jc w:val="center"/>
        <w:rPr>
          <w:sz w:val="20"/>
          <w:szCs w:val="20"/>
        </w:rPr>
      </w:pPr>
    </w:p>
    <w:p w14:paraId="6A8F6172" w14:textId="77777777" w:rsidR="00C04F6D" w:rsidRDefault="00C04F6D" w:rsidP="0094479F">
      <w:pPr>
        <w:jc w:val="center"/>
        <w:rPr>
          <w:sz w:val="20"/>
          <w:szCs w:val="20"/>
        </w:rPr>
      </w:pPr>
    </w:p>
    <w:p w14:paraId="74B24F23" w14:textId="77777777" w:rsidR="00C04F6D" w:rsidRDefault="00C04F6D" w:rsidP="00C04F6D">
      <w:pPr>
        <w:jc w:val="center"/>
        <w:rPr>
          <w:sz w:val="20"/>
          <w:szCs w:val="20"/>
        </w:rPr>
      </w:pPr>
    </w:p>
    <w:p w14:paraId="59636C9F" w14:textId="77777777" w:rsidR="00C04F6D" w:rsidRDefault="00C04F6D" w:rsidP="00C04F6D">
      <w:pPr>
        <w:jc w:val="center"/>
        <w:rPr>
          <w:sz w:val="20"/>
          <w:szCs w:val="20"/>
        </w:rPr>
      </w:pPr>
    </w:p>
    <w:p w14:paraId="122753AC" w14:textId="77777777" w:rsidR="00C04F6D" w:rsidRDefault="00C04F6D" w:rsidP="00C04F6D">
      <w:pPr>
        <w:jc w:val="center"/>
        <w:rPr>
          <w:sz w:val="20"/>
          <w:szCs w:val="20"/>
        </w:rPr>
      </w:pPr>
    </w:p>
    <w:p w14:paraId="67342D6A" w14:textId="77777777" w:rsidR="00C04F6D" w:rsidRDefault="00C04F6D" w:rsidP="00C04F6D">
      <w:pPr>
        <w:jc w:val="center"/>
        <w:rPr>
          <w:sz w:val="20"/>
          <w:szCs w:val="20"/>
        </w:rPr>
      </w:pPr>
    </w:p>
    <w:p w14:paraId="4D6C025D" w14:textId="57BF1798" w:rsidR="00C04F6D" w:rsidRDefault="0094479F" w:rsidP="00C04F6D">
      <w:pPr>
        <w:jc w:val="center"/>
        <w:rPr>
          <w:sz w:val="20"/>
          <w:szCs w:val="20"/>
        </w:rPr>
      </w:pPr>
      <w:r w:rsidRPr="00F35E32">
        <w:rPr>
          <w:sz w:val="20"/>
          <w:szCs w:val="20"/>
        </w:rPr>
        <w:t>ИНФОРМАЦИОННОЕ ПИСЬМО</w:t>
      </w:r>
    </w:p>
    <w:p w14:paraId="47AAED56" w14:textId="7E423805" w:rsidR="002C075B" w:rsidRPr="00C04F6D" w:rsidRDefault="00FB3E74" w:rsidP="00C04F6D">
      <w:pPr>
        <w:jc w:val="center"/>
        <w:rPr>
          <w:sz w:val="20"/>
          <w:szCs w:val="20"/>
        </w:rPr>
      </w:pPr>
      <w:r w:rsidRPr="00F35E32">
        <w:rPr>
          <w:b/>
          <w:sz w:val="20"/>
          <w:szCs w:val="20"/>
        </w:rPr>
        <w:t>Уважаемые коллеги</w:t>
      </w:r>
      <w:r w:rsidR="002C075B" w:rsidRPr="00F35E32">
        <w:rPr>
          <w:b/>
          <w:sz w:val="20"/>
          <w:szCs w:val="20"/>
        </w:rPr>
        <w:t>!</w:t>
      </w:r>
    </w:p>
    <w:p w14:paraId="035FD26A" w14:textId="77777777" w:rsidR="001077DA" w:rsidRPr="00F35E32" w:rsidRDefault="001077DA" w:rsidP="00C04F6D">
      <w:pPr>
        <w:jc w:val="center"/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Приглашаем вас к участию в</w:t>
      </w:r>
    </w:p>
    <w:p w14:paraId="0E17DBA4" w14:textId="77777777" w:rsidR="001077DA" w:rsidRPr="00F35E32" w:rsidRDefault="001077DA" w:rsidP="00C04F6D">
      <w:pPr>
        <w:jc w:val="center"/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Международной научной конференции</w:t>
      </w:r>
    </w:p>
    <w:p w14:paraId="4451DFB8" w14:textId="59F982BA" w:rsidR="001722D8" w:rsidRPr="00F35E32" w:rsidRDefault="002C075B" w:rsidP="00C04F6D">
      <w:pPr>
        <w:jc w:val="center"/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«</w:t>
      </w:r>
      <w:r w:rsidR="0048286D" w:rsidRPr="00F35E32">
        <w:rPr>
          <w:b/>
          <w:bCs/>
          <w:sz w:val="20"/>
          <w:szCs w:val="20"/>
          <w:shd w:val="clear" w:color="auto" w:fill="FFFFFF"/>
        </w:rPr>
        <w:t>Московский университет и декабристы</w:t>
      </w:r>
      <w:r w:rsidR="00113898" w:rsidRPr="00F35E32">
        <w:rPr>
          <w:b/>
          <w:sz w:val="20"/>
          <w:szCs w:val="20"/>
        </w:rPr>
        <w:t>»</w:t>
      </w:r>
    </w:p>
    <w:p w14:paraId="14007814" w14:textId="5418F090" w:rsidR="002C075B" w:rsidRPr="00F35E32" w:rsidRDefault="001722D8" w:rsidP="00C04F6D">
      <w:pPr>
        <w:jc w:val="center"/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(</w:t>
      </w:r>
      <w:r w:rsidR="0048286D" w:rsidRPr="00F35E32">
        <w:rPr>
          <w:b/>
          <w:sz w:val="20"/>
          <w:szCs w:val="20"/>
        </w:rPr>
        <w:t>к 270-летию Московского университета</w:t>
      </w:r>
      <w:r w:rsidRPr="00F35E32">
        <w:rPr>
          <w:b/>
          <w:sz w:val="20"/>
          <w:szCs w:val="20"/>
        </w:rPr>
        <w:t>)</w:t>
      </w:r>
    </w:p>
    <w:p w14:paraId="59FFC407" w14:textId="5BD199BB" w:rsidR="002C075B" w:rsidRPr="00F35E32" w:rsidRDefault="002C075B" w:rsidP="00C04F6D">
      <w:pPr>
        <w:jc w:val="center"/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М</w:t>
      </w:r>
      <w:r w:rsidR="00FB3E74" w:rsidRPr="00F35E32">
        <w:rPr>
          <w:b/>
          <w:sz w:val="20"/>
          <w:szCs w:val="20"/>
        </w:rPr>
        <w:t>осква</w:t>
      </w:r>
      <w:r w:rsidRPr="00F35E32">
        <w:rPr>
          <w:b/>
          <w:sz w:val="20"/>
          <w:szCs w:val="20"/>
        </w:rPr>
        <w:t xml:space="preserve">, МГУ, </w:t>
      </w:r>
      <w:bookmarkStart w:id="0" w:name="_GoBack"/>
      <w:r w:rsidR="0048286D" w:rsidRPr="00F35E32">
        <w:rPr>
          <w:b/>
          <w:sz w:val="20"/>
          <w:szCs w:val="20"/>
        </w:rPr>
        <w:t>…</w:t>
      </w:r>
      <w:bookmarkEnd w:id="0"/>
      <w:r w:rsidR="001722D8" w:rsidRPr="00F35E32">
        <w:rPr>
          <w:b/>
          <w:sz w:val="20"/>
          <w:szCs w:val="20"/>
        </w:rPr>
        <w:t xml:space="preserve"> </w:t>
      </w:r>
      <w:r w:rsidR="0048286D" w:rsidRPr="00F35E32">
        <w:rPr>
          <w:b/>
          <w:sz w:val="20"/>
          <w:szCs w:val="20"/>
        </w:rPr>
        <w:t>дека</w:t>
      </w:r>
      <w:r w:rsidR="00284808" w:rsidRPr="00F35E32">
        <w:rPr>
          <w:b/>
          <w:sz w:val="20"/>
          <w:szCs w:val="20"/>
        </w:rPr>
        <w:t>бря</w:t>
      </w:r>
      <w:r w:rsidRPr="00F35E32">
        <w:rPr>
          <w:b/>
          <w:sz w:val="20"/>
          <w:szCs w:val="20"/>
        </w:rPr>
        <w:t xml:space="preserve"> 20</w:t>
      </w:r>
      <w:r w:rsidR="00284808" w:rsidRPr="00F35E32">
        <w:rPr>
          <w:b/>
          <w:sz w:val="20"/>
          <w:szCs w:val="20"/>
        </w:rPr>
        <w:t>2</w:t>
      </w:r>
      <w:r w:rsidR="0048286D" w:rsidRPr="00F35E32">
        <w:rPr>
          <w:b/>
          <w:sz w:val="20"/>
          <w:szCs w:val="20"/>
        </w:rPr>
        <w:t>5</w:t>
      </w:r>
      <w:r w:rsidRPr="00F35E32">
        <w:rPr>
          <w:b/>
          <w:sz w:val="20"/>
          <w:szCs w:val="20"/>
        </w:rPr>
        <w:t xml:space="preserve"> года</w:t>
      </w:r>
    </w:p>
    <w:p w14:paraId="441038CE" w14:textId="77777777" w:rsidR="0094479F" w:rsidRPr="00F35E32" w:rsidRDefault="0094479F" w:rsidP="00C04F6D">
      <w:pPr>
        <w:jc w:val="center"/>
        <w:rPr>
          <w:b/>
          <w:sz w:val="20"/>
          <w:szCs w:val="20"/>
        </w:rPr>
      </w:pPr>
    </w:p>
    <w:p w14:paraId="3D5FFEC5" w14:textId="01ED618C" w:rsidR="00FB3E74" w:rsidRPr="00F35E32" w:rsidRDefault="00FB3E74" w:rsidP="00AC76A7">
      <w:pPr>
        <w:ind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 xml:space="preserve">Организаторами </w:t>
      </w:r>
      <w:r w:rsidR="001077DA" w:rsidRPr="00F35E32">
        <w:rPr>
          <w:sz w:val="20"/>
          <w:szCs w:val="20"/>
        </w:rPr>
        <w:t xml:space="preserve">конференции </w:t>
      </w:r>
      <w:r w:rsidRPr="00F35E32">
        <w:rPr>
          <w:sz w:val="20"/>
          <w:szCs w:val="20"/>
        </w:rPr>
        <w:t>выступают факультет политологии Московского государственного университета имени М.В. Ломоносова</w:t>
      </w:r>
      <w:r w:rsidR="001077DA" w:rsidRPr="00F35E32">
        <w:rPr>
          <w:sz w:val="20"/>
          <w:szCs w:val="20"/>
        </w:rPr>
        <w:t>,</w:t>
      </w:r>
      <w:r w:rsidRPr="00F35E32">
        <w:rPr>
          <w:sz w:val="20"/>
          <w:szCs w:val="20"/>
        </w:rPr>
        <w:t xml:space="preserve"> Российское общество</w:t>
      </w:r>
      <w:r w:rsidR="001722D8" w:rsidRPr="00F35E32">
        <w:rPr>
          <w:sz w:val="20"/>
          <w:szCs w:val="20"/>
        </w:rPr>
        <w:t xml:space="preserve"> политологов</w:t>
      </w:r>
      <w:r w:rsidR="001077DA" w:rsidRPr="00F35E32">
        <w:rPr>
          <w:sz w:val="20"/>
          <w:szCs w:val="20"/>
        </w:rPr>
        <w:t xml:space="preserve"> и Российское обществ</w:t>
      </w:r>
      <w:r w:rsidR="00462409" w:rsidRPr="00F35E32">
        <w:rPr>
          <w:sz w:val="20"/>
          <w:szCs w:val="20"/>
        </w:rPr>
        <w:t>о</w:t>
      </w:r>
      <w:r w:rsidR="001077DA" w:rsidRPr="00F35E32">
        <w:rPr>
          <w:sz w:val="20"/>
          <w:szCs w:val="20"/>
        </w:rPr>
        <w:t xml:space="preserve"> «Знание».</w:t>
      </w:r>
    </w:p>
    <w:p w14:paraId="3820CCB8" w14:textId="2C5923DB" w:rsidR="00454999" w:rsidRPr="00F35E32" w:rsidRDefault="00284808" w:rsidP="00AC76A7">
      <w:pPr>
        <w:tabs>
          <w:tab w:val="left" w:pos="0"/>
        </w:tabs>
        <w:ind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 xml:space="preserve">Главная тема </w:t>
      </w:r>
      <w:r w:rsidR="001077DA" w:rsidRPr="00F35E32">
        <w:rPr>
          <w:sz w:val="20"/>
          <w:szCs w:val="20"/>
        </w:rPr>
        <w:t xml:space="preserve">конференции </w:t>
      </w:r>
      <w:r w:rsidRPr="00F35E32">
        <w:rPr>
          <w:sz w:val="20"/>
          <w:szCs w:val="20"/>
        </w:rPr>
        <w:t>— осмысление</w:t>
      </w:r>
      <w:r w:rsidR="00367E98" w:rsidRPr="00F35E32">
        <w:rPr>
          <w:sz w:val="20"/>
          <w:szCs w:val="20"/>
        </w:rPr>
        <w:t xml:space="preserve"> творческо</w:t>
      </w:r>
      <w:r w:rsidR="00B46EE8" w:rsidRPr="00F35E32">
        <w:rPr>
          <w:sz w:val="20"/>
          <w:szCs w:val="20"/>
        </w:rPr>
        <w:t>го</w:t>
      </w:r>
      <w:r w:rsidR="00367E98" w:rsidRPr="00F35E32">
        <w:rPr>
          <w:sz w:val="20"/>
          <w:szCs w:val="20"/>
        </w:rPr>
        <w:t xml:space="preserve"> наследия декабристов,</w:t>
      </w:r>
      <w:r w:rsidR="00B46EE8" w:rsidRPr="00F35E32">
        <w:rPr>
          <w:sz w:val="20"/>
          <w:szCs w:val="20"/>
        </w:rPr>
        <w:t xml:space="preserve"> составивших интеллектуальную элиту своего времени. </w:t>
      </w:r>
      <w:r w:rsidR="00BF2CC5" w:rsidRPr="00F35E32">
        <w:rPr>
          <w:sz w:val="20"/>
          <w:szCs w:val="20"/>
        </w:rPr>
        <w:t xml:space="preserve">Многие декабристы были тесно связаны с Московским университетом, получили университетское образование и вдохновились </w:t>
      </w:r>
      <w:r w:rsidR="000954FF" w:rsidRPr="00F35E32">
        <w:rPr>
          <w:sz w:val="20"/>
          <w:szCs w:val="20"/>
        </w:rPr>
        <w:t xml:space="preserve">в стенах </w:t>
      </w:r>
      <w:r w:rsidR="00731C7C">
        <w:rPr>
          <w:sz w:val="20"/>
          <w:szCs w:val="20"/>
        </w:rPr>
        <w:t>У</w:t>
      </w:r>
      <w:r w:rsidR="000954FF" w:rsidRPr="00F35E32">
        <w:rPr>
          <w:sz w:val="20"/>
          <w:szCs w:val="20"/>
        </w:rPr>
        <w:t xml:space="preserve">ниверситета </w:t>
      </w:r>
      <w:r w:rsidR="00BF2CC5" w:rsidRPr="00F35E32">
        <w:rPr>
          <w:sz w:val="20"/>
          <w:szCs w:val="20"/>
        </w:rPr>
        <w:t xml:space="preserve">на служение своему </w:t>
      </w:r>
      <w:r w:rsidR="003B2C63">
        <w:rPr>
          <w:sz w:val="20"/>
          <w:szCs w:val="20"/>
        </w:rPr>
        <w:t>О</w:t>
      </w:r>
      <w:r w:rsidR="00BF2CC5" w:rsidRPr="00F35E32">
        <w:rPr>
          <w:sz w:val="20"/>
          <w:szCs w:val="20"/>
        </w:rPr>
        <w:t xml:space="preserve">течеству. </w:t>
      </w:r>
      <w:r w:rsidR="00B46EE8" w:rsidRPr="00F35E32">
        <w:rPr>
          <w:sz w:val="20"/>
          <w:szCs w:val="20"/>
        </w:rPr>
        <w:t>Они</w:t>
      </w:r>
      <w:r w:rsidR="00EB7528" w:rsidRPr="00F35E32">
        <w:rPr>
          <w:sz w:val="20"/>
          <w:szCs w:val="20"/>
        </w:rPr>
        <w:t xml:space="preserve"> внесли большой вклад в русскую культуру и науку,</w:t>
      </w:r>
      <w:r w:rsidR="00367E98" w:rsidRPr="00F35E32">
        <w:rPr>
          <w:sz w:val="20"/>
          <w:szCs w:val="20"/>
        </w:rPr>
        <w:t xml:space="preserve"> </w:t>
      </w:r>
      <w:r w:rsidR="00B46EE8" w:rsidRPr="00F35E32">
        <w:rPr>
          <w:sz w:val="20"/>
          <w:szCs w:val="20"/>
        </w:rPr>
        <w:t xml:space="preserve">предложили различные проекты переустройства России, </w:t>
      </w:r>
      <w:r w:rsidR="000954FF" w:rsidRPr="00F35E32">
        <w:rPr>
          <w:sz w:val="20"/>
          <w:szCs w:val="20"/>
        </w:rPr>
        <w:t xml:space="preserve">высказали </w:t>
      </w:r>
      <w:r w:rsidR="00B46EE8" w:rsidRPr="00F35E32">
        <w:rPr>
          <w:sz w:val="20"/>
          <w:szCs w:val="20"/>
        </w:rPr>
        <w:t>большое количество социально-политических, экономических и философских идей, актуально звучащи</w:t>
      </w:r>
      <w:r w:rsidR="00EB7528" w:rsidRPr="00F35E32">
        <w:rPr>
          <w:sz w:val="20"/>
          <w:szCs w:val="20"/>
        </w:rPr>
        <w:t>х</w:t>
      </w:r>
      <w:r w:rsidR="00B46EE8" w:rsidRPr="00F35E32">
        <w:rPr>
          <w:sz w:val="20"/>
          <w:szCs w:val="20"/>
        </w:rPr>
        <w:t xml:space="preserve"> и в наши дни.</w:t>
      </w:r>
      <w:r w:rsidR="00EB7528" w:rsidRPr="00F35E32">
        <w:rPr>
          <w:sz w:val="20"/>
          <w:szCs w:val="20"/>
        </w:rPr>
        <w:t xml:space="preserve"> </w:t>
      </w:r>
    </w:p>
    <w:p w14:paraId="7448C6D5" w14:textId="77777777" w:rsidR="00454999" w:rsidRPr="00F35E32" w:rsidRDefault="00454999" w:rsidP="00AC76A7">
      <w:pPr>
        <w:tabs>
          <w:tab w:val="left" w:pos="0"/>
        </w:tabs>
        <w:ind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К участию в</w:t>
      </w:r>
      <w:r w:rsidR="0094479F" w:rsidRPr="00F35E32">
        <w:rPr>
          <w:sz w:val="20"/>
          <w:szCs w:val="20"/>
        </w:rPr>
        <w:t xml:space="preserve"> работе </w:t>
      </w:r>
      <w:r w:rsidR="001077DA" w:rsidRPr="00F35E32">
        <w:rPr>
          <w:sz w:val="20"/>
          <w:szCs w:val="20"/>
        </w:rPr>
        <w:t>конференции</w:t>
      </w:r>
      <w:r w:rsidRPr="00F35E32">
        <w:rPr>
          <w:sz w:val="20"/>
          <w:szCs w:val="20"/>
        </w:rPr>
        <w:t xml:space="preserve"> приглашаются специалисты исторического, политологического, юридического и философского профилей, аспиранты и студенты.</w:t>
      </w:r>
      <w:r w:rsidR="001077DA" w:rsidRPr="00F35E32">
        <w:rPr>
          <w:sz w:val="20"/>
          <w:szCs w:val="20"/>
        </w:rPr>
        <w:t xml:space="preserve"> </w:t>
      </w:r>
    </w:p>
    <w:p w14:paraId="5CEE91F2" w14:textId="77777777" w:rsidR="009F2949" w:rsidRPr="00F35E32" w:rsidRDefault="009F2949" w:rsidP="00AC76A7">
      <w:pPr>
        <w:ind w:firstLine="454"/>
        <w:jc w:val="both"/>
        <w:rPr>
          <w:sz w:val="20"/>
          <w:szCs w:val="20"/>
        </w:rPr>
      </w:pPr>
    </w:p>
    <w:p w14:paraId="42A503F0" w14:textId="6F14C9FF" w:rsidR="00AC76A7" w:rsidRPr="00F35E32" w:rsidRDefault="006021AB" w:rsidP="00AC76A7">
      <w:pPr>
        <w:ind w:firstLine="454"/>
        <w:jc w:val="both"/>
        <w:rPr>
          <w:sz w:val="20"/>
          <w:szCs w:val="20"/>
        </w:rPr>
      </w:pPr>
      <w:r w:rsidRPr="00F35E32">
        <w:rPr>
          <w:b/>
          <w:sz w:val="20"/>
          <w:szCs w:val="20"/>
        </w:rPr>
        <w:t xml:space="preserve">Заявки </w:t>
      </w:r>
      <w:r w:rsidRPr="00F35E32">
        <w:rPr>
          <w:sz w:val="20"/>
          <w:szCs w:val="20"/>
        </w:rPr>
        <w:t>принимаются</w:t>
      </w:r>
      <w:r w:rsidRPr="00F35E32">
        <w:rPr>
          <w:b/>
          <w:sz w:val="20"/>
          <w:szCs w:val="20"/>
        </w:rPr>
        <w:t xml:space="preserve"> до 01 ноября 2025 года</w:t>
      </w:r>
      <w:r w:rsidRPr="00F35E32">
        <w:rPr>
          <w:sz w:val="20"/>
          <w:szCs w:val="20"/>
        </w:rPr>
        <w:t xml:space="preserve"> включительно через электронную почту оргкомитета конференции (Шаблон заявки –</w:t>
      </w:r>
      <w:r w:rsidRPr="00F35E32">
        <w:rPr>
          <w:i/>
          <w:sz w:val="20"/>
          <w:szCs w:val="20"/>
        </w:rPr>
        <w:t xml:space="preserve"> Приложение 1</w:t>
      </w:r>
      <w:r w:rsidRPr="00F35E32">
        <w:rPr>
          <w:sz w:val="20"/>
          <w:szCs w:val="20"/>
        </w:rPr>
        <w:t xml:space="preserve">): </w:t>
      </w:r>
      <w:r w:rsidR="00731C7C" w:rsidRPr="00731C7C">
        <w:rPr>
          <w:b/>
          <w:bCs/>
          <w:i/>
          <w:sz w:val="20"/>
          <w:szCs w:val="20"/>
        </w:rPr>
        <w:t>kozlova.polit@yandex.ru</w:t>
      </w:r>
    </w:p>
    <w:p w14:paraId="68463312" w14:textId="19C556F0" w:rsidR="006021AB" w:rsidRPr="00F35E32" w:rsidRDefault="000F4193" w:rsidP="00AC76A7">
      <w:pPr>
        <w:ind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Тексты</w:t>
      </w:r>
      <w:r w:rsidR="006021AB" w:rsidRPr="00F35E32">
        <w:rPr>
          <w:sz w:val="20"/>
          <w:szCs w:val="20"/>
        </w:rPr>
        <w:t xml:space="preserve"> тезисов выступлений (объем от 4000 до 8000 знаков, включая пробелы) предоставляются одновременно с оформлением заявки. </w:t>
      </w:r>
    </w:p>
    <w:p w14:paraId="68223372" w14:textId="77777777" w:rsidR="006021AB" w:rsidRPr="00F35E32" w:rsidRDefault="006021AB" w:rsidP="00AC76A7">
      <w:pPr>
        <w:ind w:firstLine="454"/>
        <w:jc w:val="both"/>
        <w:rPr>
          <w:sz w:val="20"/>
          <w:szCs w:val="20"/>
        </w:rPr>
      </w:pPr>
    </w:p>
    <w:p w14:paraId="031C8A90" w14:textId="77777777" w:rsidR="006021AB" w:rsidRPr="00F35E32" w:rsidRDefault="006021AB" w:rsidP="00AC76A7">
      <w:pPr>
        <w:ind w:firstLine="454"/>
        <w:jc w:val="both"/>
        <w:rPr>
          <w:sz w:val="20"/>
          <w:szCs w:val="20"/>
        </w:rPr>
      </w:pPr>
      <w:r w:rsidRPr="00F35E32">
        <w:rPr>
          <w:b/>
          <w:sz w:val="20"/>
          <w:szCs w:val="20"/>
        </w:rPr>
        <w:t>Правила оформления текстовых материалов</w:t>
      </w:r>
      <w:r w:rsidRPr="00F35E32">
        <w:rPr>
          <w:sz w:val="20"/>
          <w:szCs w:val="20"/>
        </w:rPr>
        <w:t>:</w:t>
      </w:r>
    </w:p>
    <w:p w14:paraId="78FC6A3C" w14:textId="77777777" w:rsidR="006021AB" w:rsidRPr="00F35E32" w:rsidRDefault="006021AB" w:rsidP="00AC76A7">
      <w:pPr>
        <w:pStyle w:val="af5"/>
        <w:numPr>
          <w:ilvl w:val="0"/>
          <w:numId w:val="15"/>
        </w:numPr>
        <w:spacing w:before="0" w:beforeAutospacing="0" w:after="0" w:afterAutospacing="0"/>
        <w:ind w:left="0"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 xml:space="preserve">Текст должен быть набран строго на основе шаблона (Шаблон статьи – </w:t>
      </w:r>
      <w:r w:rsidRPr="00F35E32">
        <w:rPr>
          <w:i/>
          <w:sz w:val="20"/>
          <w:szCs w:val="20"/>
        </w:rPr>
        <w:t>Приложение 2</w:t>
      </w:r>
      <w:r w:rsidRPr="00F35E32">
        <w:rPr>
          <w:sz w:val="20"/>
          <w:szCs w:val="20"/>
        </w:rPr>
        <w:t>) с обязательным включением требуемой в нем информации. Тексты, значительно отклоняющиеся от шаблона, к рассмотрению не принимаются. При отправке материала называйте файл своей фамилией.</w:t>
      </w:r>
    </w:p>
    <w:p w14:paraId="06847B49" w14:textId="77777777" w:rsidR="006021AB" w:rsidRPr="00F35E32" w:rsidRDefault="006021AB" w:rsidP="00AC76A7">
      <w:pPr>
        <w:pStyle w:val="af5"/>
        <w:numPr>
          <w:ilvl w:val="0"/>
          <w:numId w:val="15"/>
        </w:numPr>
        <w:spacing w:before="0" w:beforeAutospacing="0" w:after="0" w:afterAutospacing="0"/>
        <w:ind w:left="0"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Принимаются тексты материалов на русском языке, с соблюдением норм орфографии, грамматики и стилистики научного текста.</w:t>
      </w:r>
    </w:p>
    <w:p w14:paraId="237A50E6" w14:textId="77777777" w:rsidR="006021AB" w:rsidRPr="00F35E32" w:rsidRDefault="006021AB" w:rsidP="00AC76A7">
      <w:pPr>
        <w:pStyle w:val="af5"/>
        <w:numPr>
          <w:ilvl w:val="0"/>
          <w:numId w:val="15"/>
        </w:numPr>
        <w:spacing w:before="0" w:beforeAutospacing="0" w:after="0" w:afterAutospacing="0"/>
        <w:ind w:left="0"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Требуется краткая (не более 200–400 символов) аннотация к статье. Объем аннотации не включается в максимально допустимый объем статьи.</w:t>
      </w:r>
    </w:p>
    <w:p w14:paraId="267E55EE" w14:textId="77777777" w:rsidR="006021AB" w:rsidRPr="00F35E32" w:rsidRDefault="006021AB" w:rsidP="00AC76A7">
      <w:pPr>
        <w:pStyle w:val="af5"/>
        <w:numPr>
          <w:ilvl w:val="0"/>
          <w:numId w:val="15"/>
        </w:numPr>
        <w:spacing w:before="0" w:beforeAutospacing="0" w:after="0" w:afterAutospacing="0"/>
        <w:ind w:left="0"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Требуется набор ключевых слов к статье (не более 5–7 слов).</w:t>
      </w:r>
    </w:p>
    <w:p w14:paraId="57B36526" w14:textId="77777777" w:rsidR="006021AB" w:rsidRPr="00F35E32" w:rsidRDefault="006021AB" w:rsidP="00AC76A7">
      <w:pPr>
        <w:pStyle w:val="af5"/>
        <w:numPr>
          <w:ilvl w:val="0"/>
          <w:numId w:val="15"/>
        </w:numPr>
        <w:spacing w:before="0" w:beforeAutospacing="0" w:after="0" w:afterAutospacing="0"/>
        <w:ind w:left="0"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Библиографический аппарат статьи (сноски и список литературы) статьи оформляется в соответствии с методическими рекомендациями по составлению текстов. Список литературы не включается в максимально допустимый объем публикации.</w:t>
      </w:r>
    </w:p>
    <w:p w14:paraId="183C4CE8" w14:textId="77777777" w:rsidR="006021AB" w:rsidRPr="00F35E32" w:rsidRDefault="006021AB" w:rsidP="00AC76A7">
      <w:pPr>
        <w:pStyle w:val="af5"/>
        <w:spacing w:before="0" w:beforeAutospacing="0" w:after="0" w:afterAutospacing="0"/>
        <w:ind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Все предоставляемые со статьей сведения будут опубликованы вместе с текстом произведения. Отправляя заявку на публикацию, вы соглашаетесь с передачей всех сведений из нее в общий доступ и подтверждаете их общедоступный и публичный характер.</w:t>
      </w:r>
    </w:p>
    <w:p w14:paraId="5C5F1B8C" w14:textId="2D2CBB0C" w:rsidR="006021AB" w:rsidRPr="00F35E32" w:rsidRDefault="006021AB" w:rsidP="00AC76A7">
      <w:pPr>
        <w:ind w:firstLine="454"/>
        <w:jc w:val="both"/>
        <w:rPr>
          <w:sz w:val="20"/>
          <w:szCs w:val="20"/>
        </w:rPr>
      </w:pPr>
      <w:r w:rsidRPr="00F35E32">
        <w:rPr>
          <w:b/>
          <w:bCs/>
          <w:color w:val="000000"/>
          <w:sz w:val="20"/>
          <w:szCs w:val="20"/>
          <w:shd w:val="clear" w:color="auto" w:fill="FFFFFF"/>
        </w:rPr>
        <w:t>Оргкомитет</w:t>
      </w:r>
      <w:r w:rsidRPr="00F35E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35E32">
        <w:rPr>
          <w:b/>
          <w:bCs/>
          <w:color w:val="000000"/>
          <w:sz w:val="20"/>
          <w:szCs w:val="20"/>
          <w:shd w:val="clear" w:color="auto" w:fill="FFFFFF"/>
        </w:rPr>
        <w:t>оставляет</w:t>
      </w:r>
      <w:r w:rsidRPr="00F35E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35E32">
        <w:rPr>
          <w:b/>
          <w:bCs/>
          <w:color w:val="000000"/>
          <w:sz w:val="20"/>
          <w:szCs w:val="20"/>
          <w:shd w:val="clear" w:color="auto" w:fill="FFFFFF"/>
        </w:rPr>
        <w:t>за</w:t>
      </w:r>
      <w:r w:rsidRPr="00F35E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35E32">
        <w:rPr>
          <w:b/>
          <w:bCs/>
          <w:color w:val="000000"/>
          <w:sz w:val="20"/>
          <w:szCs w:val="20"/>
          <w:shd w:val="clear" w:color="auto" w:fill="FFFFFF"/>
        </w:rPr>
        <w:t>собой</w:t>
      </w:r>
      <w:r w:rsidRPr="00F35E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35E32">
        <w:rPr>
          <w:b/>
          <w:bCs/>
          <w:color w:val="000000"/>
          <w:sz w:val="20"/>
          <w:szCs w:val="20"/>
          <w:shd w:val="clear" w:color="auto" w:fill="FFFFFF"/>
        </w:rPr>
        <w:t xml:space="preserve">право </w:t>
      </w:r>
      <w:r w:rsidRPr="00F35E32">
        <w:rPr>
          <w:sz w:val="20"/>
          <w:szCs w:val="20"/>
        </w:rPr>
        <w:t>внесения редакционных поправок в тексты принятых статей, а также</w:t>
      </w:r>
      <w:r w:rsidRPr="00F35E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35E32">
        <w:rPr>
          <w:color w:val="000000"/>
          <w:sz w:val="20"/>
          <w:szCs w:val="20"/>
          <w:shd w:val="clear" w:color="auto" w:fill="FFFFFF"/>
        </w:rPr>
        <w:t>отклонять материалы.</w:t>
      </w:r>
      <w:r w:rsidRPr="00F35E32">
        <w:rPr>
          <w:sz w:val="20"/>
          <w:szCs w:val="20"/>
        </w:rPr>
        <w:t xml:space="preserve"> </w:t>
      </w:r>
    </w:p>
    <w:p w14:paraId="47B0BDB3" w14:textId="77777777" w:rsidR="006021AB" w:rsidRPr="00F35E32" w:rsidRDefault="006021AB" w:rsidP="00AC76A7">
      <w:pPr>
        <w:ind w:firstLine="454"/>
        <w:jc w:val="both"/>
        <w:rPr>
          <w:sz w:val="20"/>
          <w:szCs w:val="20"/>
        </w:rPr>
      </w:pPr>
      <w:r w:rsidRPr="00F35E32">
        <w:rPr>
          <w:sz w:val="20"/>
          <w:szCs w:val="20"/>
        </w:rPr>
        <w:t>Вниманию иногородних участников: транспортные расходы и расходы по проживанию в Москве несет направляющая сторона или сам участник.</w:t>
      </w:r>
    </w:p>
    <w:p w14:paraId="55274B46" w14:textId="77777777" w:rsidR="00731C7C" w:rsidRPr="00F35E32" w:rsidRDefault="006021AB" w:rsidP="00731C7C">
      <w:pPr>
        <w:ind w:firstLine="454"/>
        <w:jc w:val="both"/>
        <w:rPr>
          <w:sz w:val="20"/>
          <w:szCs w:val="20"/>
        </w:rPr>
      </w:pPr>
      <w:r w:rsidRPr="00F35E32">
        <w:rPr>
          <w:b/>
          <w:sz w:val="20"/>
          <w:szCs w:val="20"/>
        </w:rPr>
        <w:t xml:space="preserve">Электронный адрес </w:t>
      </w:r>
      <w:r w:rsidR="00AC76A7" w:rsidRPr="00F35E32">
        <w:rPr>
          <w:b/>
          <w:sz w:val="20"/>
          <w:szCs w:val="20"/>
        </w:rPr>
        <w:t xml:space="preserve">для </w:t>
      </w:r>
      <w:r w:rsidRPr="00F35E32">
        <w:rPr>
          <w:b/>
          <w:sz w:val="20"/>
          <w:szCs w:val="20"/>
        </w:rPr>
        <w:t xml:space="preserve">справок: </w:t>
      </w:r>
      <w:r w:rsidR="00731C7C" w:rsidRPr="00731C7C">
        <w:rPr>
          <w:b/>
          <w:bCs/>
          <w:i/>
          <w:sz w:val="20"/>
          <w:szCs w:val="20"/>
        </w:rPr>
        <w:t>kozlova.polit@yandex.ru</w:t>
      </w:r>
    </w:p>
    <w:p w14:paraId="235EC37B" w14:textId="0C708EE9" w:rsidR="006021AB" w:rsidRPr="00F35E32" w:rsidRDefault="006021AB" w:rsidP="00AC76A7">
      <w:pPr>
        <w:ind w:firstLine="454"/>
        <w:jc w:val="both"/>
        <w:rPr>
          <w:sz w:val="20"/>
          <w:szCs w:val="20"/>
        </w:rPr>
      </w:pPr>
    </w:p>
    <w:p w14:paraId="617D7F01" w14:textId="77777777" w:rsidR="00845675" w:rsidRDefault="00845675" w:rsidP="00AC76A7">
      <w:pPr>
        <w:jc w:val="right"/>
        <w:rPr>
          <w:bCs/>
          <w:i/>
          <w:sz w:val="20"/>
          <w:szCs w:val="20"/>
        </w:rPr>
      </w:pPr>
    </w:p>
    <w:p w14:paraId="73E2EC49" w14:textId="1E18BBFD" w:rsidR="00AC76A7" w:rsidRPr="00AC76A7" w:rsidRDefault="00AC76A7" w:rsidP="00AC76A7">
      <w:pPr>
        <w:jc w:val="right"/>
        <w:rPr>
          <w:bCs/>
          <w:i/>
          <w:sz w:val="20"/>
          <w:szCs w:val="20"/>
        </w:rPr>
      </w:pPr>
      <w:r w:rsidRPr="00AC76A7">
        <w:rPr>
          <w:bCs/>
          <w:i/>
          <w:sz w:val="20"/>
          <w:szCs w:val="20"/>
        </w:rPr>
        <w:lastRenderedPageBreak/>
        <w:t>Приложение 1</w:t>
      </w:r>
    </w:p>
    <w:p w14:paraId="1506771F" w14:textId="77777777" w:rsidR="00F35E32" w:rsidRDefault="00F35E32" w:rsidP="00F35E32">
      <w:pPr>
        <w:rPr>
          <w:b/>
          <w:bCs/>
          <w:i/>
          <w:sz w:val="20"/>
          <w:szCs w:val="20"/>
        </w:rPr>
      </w:pPr>
      <w:bookmarkStart w:id="1" w:name="_Hlk181305686"/>
    </w:p>
    <w:p w14:paraId="7C942D00" w14:textId="77777777" w:rsidR="00F35E32" w:rsidRDefault="00F35E32" w:rsidP="00F35E32">
      <w:pPr>
        <w:rPr>
          <w:b/>
          <w:bCs/>
          <w:i/>
          <w:sz w:val="20"/>
          <w:szCs w:val="20"/>
        </w:rPr>
      </w:pPr>
    </w:p>
    <w:p w14:paraId="26552684" w14:textId="77777777" w:rsidR="00F35E32" w:rsidRDefault="00F35E32" w:rsidP="00F35E32">
      <w:pPr>
        <w:rPr>
          <w:b/>
          <w:bCs/>
          <w:i/>
          <w:sz w:val="20"/>
          <w:szCs w:val="20"/>
        </w:rPr>
      </w:pPr>
    </w:p>
    <w:p w14:paraId="3506648E" w14:textId="5B8F5FA5" w:rsidR="00BD0DA9" w:rsidRPr="00F35E32" w:rsidRDefault="00AC76A7" w:rsidP="00F35E32">
      <w:pPr>
        <w:rPr>
          <w:b/>
          <w:sz w:val="20"/>
          <w:szCs w:val="20"/>
        </w:rPr>
      </w:pPr>
      <w:r w:rsidRPr="00AC76A7">
        <w:rPr>
          <w:b/>
          <w:iCs/>
          <w:sz w:val="20"/>
          <w:szCs w:val="20"/>
        </w:rPr>
        <w:t xml:space="preserve">Заявка на участие </w:t>
      </w:r>
      <w:r w:rsidR="00BD0DA9" w:rsidRPr="00AC76A7">
        <w:rPr>
          <w:b/>
          <w:iCs/>
          <w:sz w:val="20"/>
          <w:szCs w:val="20"/>
        </w:rPr>
        <w:t>в</w:t>
      </w:r>
      <w:r w:rsidR="00BD0DA9" w:rsidRPr="00F35E32">
        <w:rPr>
          <w:b/>
          <w:iCs/>
          <w:sz w:val="20"/>
          <w:szCs w:val="20"/>
        </w:rPr>
        <w:t xml:space="preserve"> </w:t>
      </w:r>
      <w:r w:rsidRPr="00F35E32">
        <w:rPr>
          <w:b/>
          <w:sz w:val="20"/>
          <w:szCs w:val="20"/>
        </w:rPr>
        <w:t>Международной научной конференции</w:t>
      </w:r>
    </w:p>
    <w:p w14:paraId="558843ED" w14:textId="77777777" w:rsidR="00F35E32" w:rsidRDefault="00AC76A7" w:rsidP="00F35E32">
      <w:pPr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«</w:t>
      </w:r>
      <w:r w:rsidRPr="00F35E32">
        <w:rPr>
          <w:b/>
          <w:bCs/>
          <w:sz w:val="20"/>
          <w:szCs w:val="20"/>
          <w:shd w:val="clear" w:color="auto" w:fill="FFFFFF"/>
        </w:rPr>
        <w:t>Московский университет и декабристы</w:t>
      </w:r>
      <w:r w:rsidRPr="00F35E32">
        <w:rPr>
          <w:b/>
          <w:sz w:val="20"/>
          <w:szCs w:val="20"/>
        </w:rPr>
        <w:t>»</w:t>
      </w:r>
    </w:p>
    <w:p w14:paraId="11120250" w14:textId="6AF26B1A" w:rsidR="00BD0DA9" w:rsidRPr="00F35E32" w:rsidRDefault="00AC76A7" w:rsidP="00F35E32">
      <w:pPr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(к 270-</w:t>
      </w:r>
      <w:r w:rsidR="00F35E32">
        <w:rPr>
          <w:b/>
          <w:sz w:val="20"/>
          <w:szCs w:val="20"/>
        </w:rPr>
        <w:t>л</w:t>
      </w:r>
      <w:r w:rsidRPr="00F35E32">
        <w:rPr>
          <w:b/>
          <w:sz w:val="20"/>
          <w:szCs w:val="20"/>
        </w:rPr>
        <w:t>етию Московского университета)</w:t>
      </w:r>
      <w:r w:rsidR="00BD0DA9" w:rsidRPr="00F35E32">
        <w:rPr>
          <w:b/>
          <w:sz w:val="20"/>
          <w:szCs w:val="20"/>
        </w:rPr>
        <w:t>.</w:t>
      </w:r>
    </w:p>
    <w:p w14:paraId="35D88D34" w14:textId="061FE7F3" w:rsidR="00AC76A7" w:rsidRPr="00F35E32" w:rsidRDefault="00AC76A7" w:rsidP="00F35E32">
      <w:pPr>
        <w:rPr>
          <w:b/>
          <w:sz w:val="20"/>
          <w:szCs w:val="20"/>
        </w:rPr>
      </w:pPr>
      <w:r w:rsidRPr="00F35E32">
        <w:rPr>
          <w:b/>
          <w:sz w:val="20"/>
          <w:szCs w:val="20"/>
        </w:rPr>
        <w:t>Москва, МГУ, … декабря 2025 года</w:t>
      </w:r>
    </w:p>
    <w:p w14:paraId="4CC86D62" w14:textId="77777777" w:rsidR="00AC76A7" w:rsidRPr="00F35E32" w:rsidRDefault="00AC76A7" w:rsidP="00AC76A7">
      <w:pPr>
        <w:jc w:val="both"/>
        <w:rPr>
          <w:b/>
          <w:i/>
          <w:sz w:val="20"/>
          <w:szCs w:val="20"/>
        </w:rPr>
      </w:pPr>
    </w:p>
    <w:p w14:paraId="227EBEDB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Фамилия, имя, отчество:  </w:t>
      </w:r>
    </w:p>
    <w:p w14:paraId="13DC0510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Тема выступления: </w:t>
      </w:r>
    </w:p>
    <w:p w14:paraId="736F7FE0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Место работы/учебы: </w:t>
      </w:r>
    </w:p>
    <w:p w14:paraId="163B0209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Должность: </w:t>
      </w:r>
    </w:p>
    <w:p w14:paraId="0AD9DC88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Ученая степень, звание: </w:t>
      </w:r>
    </w:p>
    <w:p w14:paraId="616ADB57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Контактный адрес </w:t>
      </w:r>
    </w:p>
    <w:p w14:paraId="10E3500E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 xml:space="preserve">Контактные телефоны (обязательно) </w:t>
      </w:r>
    </w:p>
    <w:p w14:paraId="67120972" w14:textId="77777777" w:rsidR="00AC76A7" w:rsidRPr="00AC76A7" w:rsidRDefault="00AC76A7" w:rsidP="00AC76A7">
      <w:pPr>
        <w:jc w:val="both"/>
        <w:rPr>
          <w:i/>
          <w:iCs/>
          <w:sz w:val="20"/>
          <w:szCs w:val="20"/>
        </w:rPr>
      </w:pPr>
      <w:r w:rsidRPr="00AC76A7">
        <w:rPr>
          <w:i/>
          <w:iCs/>
          <w:sz w:val="20"/>
          <w:szCs w:val="20"/>
        </w:rPr>
        <w:t>E-</w:t>
      </w:r>
      <w:proofErr w:type="spellStart"/>
      <w:r w:rsidRPr="00AC76A7">
        <w:rPr>
          <w:i/>
          <w:iCs/>
          <w:sz w:val="20"/>
          <w:szCs w:val="20"/>
        </w:rPr>
        <w:t>mail</w:t>
      </w:r>
      <w:proofErr w:type="spellEnd"/>
      <w:r w:rsidRPr="00AC76A7">
        <w:rPr>
          <w:i/>
          <w:iCs/>
          <w:sz w:val="20"/>
          <w:szCs w:val="20"/>
        </w:rPr>
        <w:t xml:space="preserve"> (обязательно) </w:t>
      </w:r>
      <w:bookmarkEnd w:id="1"/>
    </w:p>
    <w:p w14:paraId="27C6056F" w14:textId="77777777" w:rsidR="00AC76A7" w:rsidRDefault="00AC76A7" w:rsidP="000954FF">
      <w:pPr>
        <w:jc w:val="both"/>
        <w:rPr>
          <w:i/>
          <w:iCs/>
          <w:sz w:val="20"/>
          <w:szCs w:val="20"/>
        </w:rPr>
      </w:pPr>
    </w:p>
    <w:p w14:paraId="7B08E530" w14:textId="77777777" w:rsidR="00AC76A7" w:rsidRPr="00F35E32" w:rsidRDefault="00AC76A7" w:rsidP="000954FF">
      <w:pPr>
        <w:jc w:val="both"/>
        <w:rPr>
          <w:i/>
          <w:sz w:val="20"/>
          <w:szCs w:val="20"/>
        </w:rPr>
      </w:pPr>
    </w:p>
    <w:p w14:paraId="5207651D" w14:textId="77777777" w:rsidR="00BD0DA9" w:rsidRPr="00F35E32" w:rsidRDefault="00BD0DA9" w:rsidP="00BD0DA9">
      <w:pPr>
        <w:spacing w:line="276" w:lineRule="auto"/>
        <w:ind w:firstLine="567"/>
        <w:jc w:val="right"/>
        <w:rPr>
          <w:bCs/>
          <w:i/>
          <w:sz w:val="20"/>
          <w:szCs w:val="20"/>
        </w:rPr>
      </w:pPr>
      <w:r w:rsidRPr="00F35E32">
        <w:rPr>
          <w:bCs/>
          <w:i/>
          <w:sz w:val="20"/>
          <w:szCs w:val="20"/>
        </w:rPr>
        <w:t>Приложение 2</w:t>
      </w:r>
    </w:p>
    <w:p w14:paraId="00BEFD3B" w14:textId="77777777" w:rsidR="00BD0DA9" w:rsidRPr="00F35E32" w:rsidRDefault="00BD0DA9" w:rsidP="00BD0DA9">
      <w:pPr>
        <w:rPr>
          <w:b/>
          <w:color w:val="000000"/>
          <w:sz w:val="20"/>
          <w:szCs w:val="20"/>
        </w:rPr>
      </w:pPr>
    </w:p>
    <w:p w14:paraId="3A055EEE" w14:textId="77777777" w:rsidR="00BD0DA9" w:rsidRPr="00F35E32" w:rsidRDefault="00BD0DA9" w:rsidP="00BD0DA9">
      <w:pPr>
        <w:rPr>
          <w:b/>
          <w:color w:val="000000"/>
          <w:sz w:val="20"/>
          <w:szCs w:val="20"/>
        </w:rPr>
      </w:pPr>
    </w:p>
    <w:p w14:paraId="7B17A787" w14:textId="77777777" w:rsidR="00BD0DA9" w:rsidRPr="00F35E32" w:rsidRDefault="00BD0DA9" w:rsidP="00BD0DA9">
      <w:pPr>
        <w:rPr>
          <w:b/>
          <w:color w:val="000000"/>
          <w:sz w:val="20"/>
          <w:szCs w:val="20"/>
        </w:rPr>
      </w:pPr>
      <w:r w:rsidRPr="00F35E32">
        <w:rPr>
          <w:b/>
          <w:color w:val="000000"/>
          <w:sz w:val="20"/>
          <w:szCs w:val="20"/>
        </w:rPr>
        <w:t>Иванов Иван Иванович</w:t>
      </w:r>
    </w:p>
    <w:p w14:paraId="5582CDE5" w14:textId="77777777" w:rsidR="00BD0DA9" w:rsidRPr="00F35E32" w:rsidRDefault="00BD0DA9" w:rsidP="00BD0DA9">
      <w:pPr>
        <w:rPr>
          <w:color w:val="000000"/>
          <w:sz w:val="20"/>
          <w:szCs w:val="20"/>
        </w:rPr>
      </w:pPr>
    </w:p>
    <w:p w14:paraId="16219ABE" w14:textId="77777777" w:rsidR="00BD0DA9" w:rsidRPr="00F35E32" w:rsidRDefault="00BD0DA9" w:rsidP="00BD0DA9">
      <w:pPr>
        <w:rPr>
          <w:color w:val="000000"/>
          <w:sz w:val="20"/>
          <w:szCs w:val="20"/>
        </w:rPr>
      </w:pPr>
      <w:r w:rsidRPr="00F35E32">
        <w:rPr>
          <w:color w:val="000000"/>
          <w:sz w:val="20"/>
          <w:szCs w:val="20"/>
        </w:rPr>
        <w:t>Кандидат политических наук, преподаватель кафедры истории социально-политических учений факультета политологии Московского государственного университета имени</w:t>
      </w:r>
      <w:r w:rsidRPr="00F35E32">
        <w:rPr>
          <w:sz w:val="20"/>
          <w:szCs w:val="20"/>
        </w:rPr>
        <w:t xml:space="preserve"> М. В. </w:t>
      </w:r>
      <w:r w:rsidRPr="00F35E32">
        <w:rPr>
          <w:color w:val="000000"/>
          <w:sz w:val="20"/>
          <w:szCs w:val="20"/>
        </w:rPr>
        <w:t xml:space="preserve">Ломоносова </w:t>
      </w:r>
    </w:p>
    <w:p w14:paraId="223A289E" w14:textId="77777777" w:rsidR="00BD0DA9" w:rsidRPr="00F35E32" w:rsidRDefault="00BD0DA9" w:rsidP="00BD0DA9">
      <w:pPr>
        <w:rPr>
          <w:color w:val="000000"/>
          <w:sz w:val="20"/>
          <w:szCs w:val="20"/>
        </w:rPr>
      </w:pPr>
    </w:p>
    <w:p w14:paraId="2C34F4B7" w14:textId="77777777" w:rsidR="00BD0DA9" w:rsidRPr="00F35E32" w:rsidRDefault="00BD0DA9" w:rsidP="00BD0DA9">
      <w:pPr>
        <w:rPr>
          <w:i/>
          <w:color w:val="000000"/>
          <w:sz w:val="20"/>
          <w:szCs w:val="20"/>
        </w:rPr>
      </w:pPr>
      <w:r w:rsidRPr="00F35E32">
        <w:rPr>
          <w:i/>
          <w:color w:val="000000"/>
          <w:sz w:val="20"/>
          <w:szCs w:val="20"/>
        </w:rPr>
        <w:t xml:space="preserve">Москва, Россия </w:t>
      </w:r>
    </w:p>
    <w:p w14:paraId="069CD69E" w14:textId="77777777" w:rsidR="00BD0DA9" w:rsidRPr="00F35E32" w:rsidRDefault="00BD0DA9" w:rsidP="00BD0DA9">
      <w:pPr>
        <w:jc w:val="both"/>
        <w:rPr>
          <w:color w:val="000000"/>
          <w:sz w:val="20"/>
          <w:szCs w:val="20"/>
        </w:rPr>
      </w:pPr>
    </w:p>
    <w:p w14:paraId="49E21F79" w14:textId="49B1217A" w:rsidR="00BD0DA9" w:rsidRPr="00F35E32" w:rsidRDefault="00BD0DA9" w:rsidP="00BD0DA9">
      <w:pPr>
        <w:jc w:val="both"/>
        <w:rPr>
          <w:b/>
          <w:bCs/>
          <w:color w:val="000000"/>
          <w:kern w:val="32"/>
          <w:sz w:val="20"/>
          <w:szCs w:val="20"/>
        </w:rPr>
      </w:pPr>
      <w:r w:rsidRPr="00F35E32">
        <w:rPr>
          <w:b/>
          <w:bCs/>
          <w:color w:val="000000"/>
          <w:kern w:val="32"/>
          <w:sz w:val="20"/>
          <w:szCs w:val="20"/>
        </w:rPr>
        <w:t xml:space="preserve">Актуальные проблемы истории </w:t>
      </w:r>
      <w:r w:rsidR="00202F41" w:rsidRPr="00F35E32">
        <w:rPr>
          <w:b/>
          <w:bCs/>
          <w:color w:val="000000"/>
          <w:kern w:val="32"/>
          <w:sz w:val="20"/>
          <w:szCs w:val="20"/>
        </w:rPr>
        <w:t>декабристов</w:t>
      </w:r>
    </w:p>
    <w:p w14:paraId="02DE4804" w14:textId="77777777" w:rsidR="00BD0DA9" w:rsidRPr="00F35E32" w:rsidRDefault="00BD0DA9" w:rsidP="00BD0DA9">
      <w:pPr>
        <w:jc w:val="both"/>
        <w:rPr>
          <w:rFonts w:eastAsia="Noto Serif"/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9"/>
        <w:gridCol w:w="5035"/>
      </w:tblGrid>
      <w:tr w:rsidR="00BD0DA9" w:rsidRPr="00F35E32" w14:paraId="6D627586" w14:textId="77777777" w:rsidTr="00B66AA2">
        <w:trPr>
          <w:trHeight w:val="60"/>
        </w:trPr>
        <w:tc>
          <w:tcPr>
            <w:tcW w:w="1259" w:type="dxa"/>
            <w:shd w:val="clear" w:color="auto" w:fill="C0C0C0"/>
            <w:vAlign w:val="center"/>
          </w:tcPr>
          <w:p w14:paraId="247D79E0" w14:textId="77777777" w:rsidR="00BD0DA9" w:rsidRPr="00F35E32" w:rsidRDefault="00BD0DA9" w:rsidP="00B66AA2">
            <w:pPr>
              <w:jc w:val="center"/>
              <w:rPr>
                <w:rFonts w:eastAsia="Noto Serif"/>
                <w:b/>
                <w:color w:val="000000"/>
                <w:sz w:val="20"/>
                <w:szCs w:val="20"/>
              </w:rPr>
            </w:pPr>
            <w:r w:rsidRPr="00F35E32">
              <w:rPr>
                <w:rFonts w:eastAsia="Noto Serif"/>
                <w:b/>
                <w:color w:val="000000"/>
                <w:sz w:val="20"/>
                <w:szCs w:val="20"/>
              </w:rPr>
              <w:t>Аннотация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7CB95799" w14:textId="4EFC2079" w:rsidR="00BD0DA9" w:rsidRPr="00F35E32" w:rsidRDefault="00BD0DA9" w:rsidP="00B66AA2">
            <w:pPr>
              <w:jc w:val="both"/>
              <w:rPr>
                <w:rFonts w:eastAsia="Noto Serif"/>
                <w:color w:val="000000"/>
                <w:sz w:val="20"/>
                <w:szCs w:val="20"/>
              </w:rPr>
            </w:pPr>
            <w:r w:rsidRPr="00F35E32">
              <w:rPr>
                <w:rFonts w:eastAsia="Noto Serif"/>
                <w:color w:val="000000"/>
                <w:sz w:val="20"/>
                <w:szCs w:val="20"/>
              </w:rPr>
              <w:t xml:space="preserve">Аннотация (не более </w:t>
            </w:r>
            <w:r w:rsidR="00F41F3F" w:rsidRPr="00F35E32">
              <w:rPr>
                <w:rFonts w:eastAsia="Noto Serif"/>
                <w:color w:val="000000"/>
                <w:sz w:val="20"/>
                <w:szCs w:val="20"/>
              </w:rPr>
              <w:t>3</w:t>
            </w:r>
            <w:r w:rsidRPr="00F35E32">
              <w:rPr>
                <w:rFonts w:eastAsia="Noto Serif"/>
                <w:color w:val="000000"/>
                <w:sz w:val="20"/>
                <w:szCs w:val="20"/>
              </w:rPr>
              <w:t>00 знаков)</w:t>
            </w:r>
          </w:p>
        </w:tc>
      </w:tr>
    </w:tbl>
    <w:p w14:paraId="75439A13" w14:textId="77777777" w:rsidR="00BD0DA9" w:rsidRPr="00F35E32" w:rsidRDefault="00BD0DA9" w:rsidP="00BD0DA9">
      <w:pPr>
        <w:jc w:val="both"/>
        <w:rPr>
          <w:color w:val="000000"/>
          <w:sz w:val="20"/>
          <w:szCs w:val="20"/>
        </w:rPr>
      </w:pPr>
    </w:p>
    <w:p w14:paraId="3D7AC99B" w14:textId="69B0EB05" w:rsidR="00BD0DA9" w:rsidRPr="00F35E32" w:rsidRDefault="00BD0DA9" w:rsidP="00BD0DA9">
      <w:pPr>
        <w:rPr>
          <w:color w:val="000000"/>
          <w:sz w:val="20"/>
          <w:szCs w:val="20"/>
        </w:rPr>
      </w:pPr>
      <w:r w:rsidRPr="00F35E32">
        <w:rPr>
          <w:b/>
          <w:color w:val="000000"/>
          <w:sz w:val="20"/>
          <w:szCs w:val="20"/>
        </w:rPr>
        <w:t>Ключевые слова:</w:t>
      </w:r>
      <w:r w:rsidRPr="00F35E32">
        <w:rPr>
          <w:color w:val="000000"/>
          <w:sz w:val="20"/>
          <w:szCs w:val="20"/>
        </w:rPr>
        <w:t xml:space="preserve"> история социально-политических учений, </w:t>
      </w:r>
      <w:r w:rsidR="00830B71" w:rsidRPr="00F35E32">
        <w:rPr>
          <w:color w:val="000000"/>
          <w:sz w:val="20"/>
          <w:szCs w:val="20"/>
        </w:rPr>
        <w:t>декабристы</w:t>
      </w:r>
      <w:r w:rsidRPr="00F35E32">
        <w:rPr>
          <w:color w:val="000000"/>
          <w:sz w:val="20"/>
          <w:szCs w:val="20"/>
        </w:rPr>
        <w:t>.</w:t>
      </w:r>
    </w:p>
    <w:p w14:paraId="2A951F25" w14:textId="77777777" w:rsidR="00BD0DA9" w:rsidRPr="00F35E32" w:rsidRDefault="00BD0DA9" w:rsidP="00BD0DA9">
      <w:pPr>
        <w:rPr>
          <w:color w:val="000000"/>
          <w:sz w:val="20"/>
          <w:szCs w:val="20"/>
        </w:rPr>
      </w:pPr>
    </w:p>
    <w:p w14:paraId="35D88E22" w14:textId="5A794509" w:rsidR="00BD0DA9" w:rsidRPr="00F35E32" w:rsidRDefault="00BD0DA9" w:rsidP="00BD0DA9">
      <w:pPr>
        <w:pStyle w:val="af6"/>
        <w:widowControl w:val="0"/>
        <w:rPr>
          <w:rFonts w:eastAsia="Noto Serif"/>
          <w:color w:val="000000"/>
        </w:rPr>
      </w:pPr>
      <w:r w:rsidRPr="00F35E32">
        <w:rPr>
          <w:rFonts w:eastAsia="Noto Serif"/>
          <w:color w:val="000000"/>
        </w:rPr>
        <w:t>Текст «статьи»</w:t>
      </w:r>
      <w:r w:rsidR="00F41F3F" w:rsidRPr="00F35E32">
        <w:rPr>
          <w:rStyle w:val="af4"/>
          <w:rFonts w:eastAsia="Noto Serif"/>
          <w:color w:val="000000"/>
        </w:rPr>
        <w:footnoteReference w:id="1"/>
      </w:r>
      <w:r w:rsidRPr="00F35E32">
        <w:rPr>
          <w:rFonts w:eastAsia="Noto Serif"/>
          <w:color w:val="000000"/>
        </w:rPr>
        <w:t>, текст статьи</w:t>
      </w:r>
      <w:r w:rsidRPr="00F35E32">
        <w:rPr>
          <w:rStyle w:val="af4"/>
          <w:rFonts w:eastAsia="Noto Serif"/>
          <w:color w:val="000000"/>
        </w:rPr>
        <w:footnoteReference w:id="2"/>
      </w:r>
      <w:r w:rsidRPr="00F35E32">
        <w:rPr>
          <w:rFonts w:eastAsia="Noto Serif"/>
          <w:color w:val="000000"/>
        </w:rPr>
        <w:t>, текст «</w:t>
      </w:r>
      <w:proofErr w:type="gramStart"/>
      <w:r w:rsidRPr="00F35E32">
        <w:rPr>
          <w:rFonts w:eastAsia="Noto Serif"/>
          <w:color w:val="000000"/>
        </w:rPr>
        <w:t>статьи….</w:t>
      </w:r>
      <w:proofErr w:type="gramEnd"/>
      <w:r w:rsidRPr="00F35E32">
        <w:rPr>
          <w:rFonts w:eastAsia="Noto Serif"/>
          <w:color w:val="000000"/>
        </w:rPr>
        <w:t>»</w:t>
      </w:r>
      <w:r w:rsidRPr="00F35E32">
        <w:rPr>
          <w:rStyle w:val="af4"/>
          <w:rFonts w:eastAsia="Noto Serif"/>
          <w:color w:val="000000"/>
        </w:rPr>
        <w:footnoteReference w:id="3"/>
      </w:r>
      <w:r w:rsidR="00F77B0D" w:rsidRPr="00F35E32">
        <w:rPr>
          <w:rFonts w:eastAsia="Noto Serif"/>
          <w:color w:val="000000"/>
        </w:rPr>
        <w:t>, текст статьи</w:t>
      </w:r>
      <w:r w:rsidR="00F77B0D" w:rsidRPr="00F35E32">
        <w:rPr>
          <w:rStyle w:val="af4"/>
          <w:rFonts w:eastAsia="Noto Serif"/>
          <w:color w:val="000000"/>
        </w:rPr>
        <w:footnoteReference w:id="4"/>
      </w:r>
    </w:p>
    <w:p w14:paraId="4FD170F6" w14:textId="77777777" w:rsidR="00BD0DA9" w:rsidRPr="00F35E32" w:rsidRDefault="00BD0DA9" w:rsidP="00BD0DA9">
      <w:pPr>
        <w:pStyle w:val="af6"/>
        <w:widowControl w:val="0"/>
        <w:rPr>
          <w:rFonts w:eastAsia="Noto Serif"/>
        </w:rPr>
      </w:pPr>
    </w:p>
    <w:p w14:paraId="30E77991" w14:textId="77777777" w:rsidR="00BD0DA9" w:rsidRPr="00F35E32" w:rsidRDefault="00BD0DA9" w:rsidP="00BD0DA9">
      <w:pPr>
        <w:rPr>
          <w:rFonts w:eastAsia="Noto Serif"/>
          <w:b/>
          <w:sz w:val="20"/>
          <w:szCs w:val="20"/>
        </w:rPr>
      </w:pPr>
      <w:r w:rsidRPr="00F35E32">
        <w:rPr>
          <w:rFonts w:eastAsia="Noto Serif"/>
          <w:b/>
          <w:sz w:val="20"/>
          <w:szCs w:val="20"/>
        </w:rPr>
        <w:t>Библиография</w:t>
      </w:r>
    </w:p>
    <w:p w14:paraId="3B2F6E3E" w14:textId="4F936070" w:rsidR="00BD0DA9" w:rsidRPr="00F35E32" w:rsidRDefault="00BD0DA9" w:rsidP="00731C7C">
      <w:pPr>
        <w:pStyle w:val="af"/>
        <w:widowControl w:val="0"/>
        <w:numPr>
          <w:ilvl w:val="0"/>
          <w:numId w:val="16"/>
        </w:numPr>
        <w:suppressAutoHyphens/>
        <w:adjustRightInd w:val="0"/>
        <w:snapToGrid w:val="0"/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F35E32">
        <w:rPr>
          <w:rFonts w:ascii="Times New Roman" w:hAnsi="Times New Roman" w:cs="Times New Roman"/>
          <w:i/>
          <w:iCs/>
          <w:sz w:val="20"/>
          <w:szCs w:val="20"/>
        </w:rPr>
        <w:t xml:space="preserve">Болдин В.А. </w:t>
      </w:r>
      <w:r w:rsidR="00202F41" w:rsidRPr="00F35E32">
        <w:rPr>
          <w:rFonts w:ascii="Times New Roman" w:eastAsia="Noto Serif" w:hAnsi="Times New Roman" w:cs="Times New Roman"/>
          <w:color w:val="000000"/>
          <w:sz w:val="20"/>
          <w:szCs w:val="20"/>
          <w:lang w:eastAsia="ru-RU"/>
        </w:rPr>
        <w:t>Декабристы в Московском университете</w:t>
      </w:r>
      <w:r w:rsidR="00202F41" w:rsidRPr="00F35E32">
        <w:rPr>
          <w:rFonts w:ascii="Times New Roman" w:hAnsi="Times New Roman" w:cs="Times New Roman"/>
          <w:sz w:val="20"/>
          <w:szCs w:val="20"/>
        </w:rPr>
        <w:t xml:space="preserve"> </w:t>
      </w:r>
      <w:r w:rsidRPr="00F35E32">
        <w:rPr>
          <w:rFonts w:ascii="Times New Roman" w:hAnsi="Times New Roman" w:cs="Times New Roman"/>
          <w:sz w:val="20"/>
          <w:szCs w:val="20"/>
        </w:rPr>
        <w:t xml:space="preserve">// </w:t>
      </w:r>
      <w:proofErr w:type="spellStart"/>
      <w:r w:rsidRPr="00F35E3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RussianStudiesHu</w:t>
      </w:r>
      <w:proofErr w:type="spellEnd"/>
      <w:r w:rsidRPr="00F35E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2023, Т.5, №2. С. </w:t>
      </w:r>
      <w:r w:rsidR="00F41F3F" w:rsidRPr="00F35E32">
        <w:rPr>
          <w:rFonts w:ascii="Times New Roman" w:hAnsi="Times New Roman" w:cs="Times New Roman"/>
          <w:sz w:val="20"/>
          <w:szCs w:val="20"/>
          <w:shd w:val="clear" w:color="auto" w:fill="FFFFFF"/>
        </w:rPr>
        <w:t>121–136</w:t>
      </w:r>
      <w:r w:rsidRPr="00F35E3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F335D58" w14:textId="7FA79DEF" w:rsidR="00F77B0D" w:rsidRPr="00731C7C" w:rsidRDefault="00731C7C" w:rsidP="00731C7C">
      <w:pPr>
        <w:pStyle w:val="af"/>
        <w:numPr>
          <w:ilvl w:val="0"/>
          <w:numId w:val="16"/>
        </w:numPr>
        <w:spacing w:line="240" w:lineRule="auto"/>
        <w:jc w:val="both"/>
        <w:rPr>
          <w:rFonts w:ascii="Times New Roman" w:eastAsia="Noto Serif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Ильин П.</w:t>
      </w:r>
      <w:r w:rsidR="00F77B0D" w:rsidRPr="00F35E32">
        <w:rPr>
          <w:rFonts w:ascii="Times New Roman" w:hAnsi="Times New Roman" w:cs="Times New Roman"/>
          <w:i/>
          <w:iCs/>
          <w:sz w:val="20"/>
          <w:szCs w:val="20"/>
        </w:rPr>
        <w:t xml:space="preserve">В. </w:t>
      </w:r>
      <w:r w:rsidR="00F77B0D" w:rsidRPr="00F35E32">
        <w:rPr>
          <w:rFonts w:ascii="Times New Roman" w:hAnsi="Times New Roman" w:cs="Times New Roman"/>
          <w:sz w:val="20"/>
          <w:szCs w:val="20"/>
        </w:rPr>
        <w:t>Персональный состав декабристских тайных обществ (1816–1826): Справочный указатель / П. В. Ильин, В. А. Пушкина // 14 декабря 1825 года: Источники, исследования</w:t>
      </w:r>
      <w:r>
        <w:rPr>
          <w:rFonts w:ascii="Times New Roman" w:hAnsi="Times New Roman" w:cs="Times New Roman"/>
          <w:sz w:val="20"/>
          <w:szCs w:val="20"/>
        </w:rPr>
        <w:t>, историография, библиография.</w:t>
      </w:r>
      <w:r w:rsidR="00F77B0D" w:rsidRPr="00F35E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77B0D" w:rsidRPr="00F35E32">
        <w:rPr>
          <w:rFonts w:ascii="Times New Roman" w:hAnsi="Times New Roman" w:cs="Times New Roman"/>
          <w:sz w:val="20"/>
          <w:szCs w:val="20"/>
        </w:rPr>
        <w:t>СПб.:</w:t>
      </w:r>
      <w:proofErr w:type="gramEnd"/>
      <w:r w:rsidR="00F77B0D" w:rsidRPr="00F35E32">
        <w:rPr>
          <w:rFonts w:ascii="Times New Roman" w:hAnsi="Times New Roman" w:cs="Times New Roman"/>
          <w:sz w:val="20"/>
          <w:szCs w:val="20"/>
        </w:rPr>
        <w:t xml:space="preserve"> Издательство «Нестор», 2000. С. 9–77.</w:t>
      </w:r>
    </w:p>
    <w:p w14:paraId="5C62DEAC" w14:textId="34E88FF7" w:rsidR="00731C7C" w:rsidRPr="00731C7C" w:rsidRDefault="00731C7C" w:rsidP="00731C7C">
      <w:pPr>
        <w:pStyle w:val="af"/>
        <w:numPr>
          <w:ilvl w:val="0"/>
          <w:numId w:val="16"/>
        </w:numPr>
        <w:spacing w:line="240" w:lineRule="auto"/>
        <w:jc w:val="both"/>
        <w:rPr>
          <w:rFonts w:ascii="Times New Roman" w:eastAsia="Noto Serif" w:hAnsi="Times New Roman" w:cs="Times New Roman"/>
          <w:color w:val="000000"/>
          <w:sz w:val="20"/>
          <w:szCs w:val="20"/>
        </w:rPr>
      </w:pPr>
      <w:r w:rsidRPr="00731C7C">
        <w:rPr>
          <w:rFonts w:ascii="Times New Roman" w:hAnsi="Times New Roman" w:cs="Times New Roman"/>
          <w:i/>
          <w:iCs/>
          <w:sz w:val="20"/>
          <w:szCs w:val="20"/>
        </w:rPr>
        <w:t>Пестель П.</w:t>
      </w:r>
      <w:r w:rsidRPr="00731C7C">
        <w:rPr>
          <w:rFonts w:ascii="Times New Roman" w:eastAsia="Noto Serif" w:hAnsi="Times New Roman" w:cs="Times New Roman"/>
          <w:i/>
          <w:iCs/>
          <w:color w:val="000000"/>
          <w:sz w:val="20"/>
          <w:szCs w:val="20"/>
        </w:rPr>
        <w:t>Н.</w:t>
      </w:r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Русская Правда или Заповедная Государственная Грамота </w:t>
      </w:r>
      <w:proofErr w:type="spell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Великаго</w:t>
      </w:r>
      <w:proofErr w:type="spell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Народа </w:t>
      </w:r>
      <w:proofErr w:type="spell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Российскаго</w:t>
      </w:r>
      <w:proofErr w:type="spell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служащая Заветом для Усовершенствования </w:t>
      </w:r>
      <w:proofErr w:type="spell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Государственнаго</w:t>
      </w:r>
      <w:proofErr w:type="spell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Устройства России и Содержащая Верный Наказ как для </w:t>
      </w:r>
      <w:proofErr w:type="gram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Народа</w:t>
      </w:r>
      <w:proofErr w:type="gram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так и для </w:t>
      </w:r>
      <w:proofErr w:type="spell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Временнаго</w:t>
      </w:r>
      <w:proofErr w:type="spell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Верьховнаго</w:t>
      </w:r>
      <w:proofErr w:type="spell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Правления // Русская социально-политическая мысль. Первая половина XIX века. Хрестоматия / под ред. А.А. </w:t>
      </w:r>
      <w:proofErr w:type="spellStart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Ширинянца</w:t>
      </w:r>
      <w:proofErr w:type="spellEnd"/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. М.: Издательство Московского университета, 2011. </w:t>
      </w:r>
      <w:r w:rsidRPr="00731C7C">
        <w:rPr>
          <w:rFonts w:ascii="Times New Roman" w:eastAsia="Noto Serif" w:hAnsi="Times New Roman" w:cs="Times New Roman"/>
          <w:color w:val="000000"/>
          <w:sz w:val="20"/>
          <w:szCs w:val="20"/>
          <w:lang w:val="en-US"/>
        </w:rPr>
        <w:t>C</w:t>
      </w:r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.185</w:t>
      </w:r>
      <w:r w:rsidRPr="00731C7C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731C7C">
        <w:rPr>
          <w:rFonts w:ascii="Times New Roman" w:eastAsia="Noto Serif" w:hAnsi="Times New Roman" w:cs="Times New Roman"/>
          <w:color w:val="000000"/>
          <w:sz w:val="20"/>
          <w:szCs w:val="20"/>
        </w:rPr>
        <w:t>299.</w:t>
      </w:r>
    </w:p>
    <w:p w14:paraId="020F433F" w14:textId="4F53806C" w:rsidR="00604106" w:rsidRPr="00F35E32" w:rsidRDefault="00604106" w:rsidP="00731C7C">
      <w:pPr>
        <w:pStyle w:val="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C7C">
        <w:rPr>
          <w:rFonts w:ascii="Times New Roman" w:hAnsi="Times New Roman" w:cs="Times New Roman"/>
          <w:i/>
          <w:iCs/>
          <w:sz w:val="20"/>
          <w:szCs w:val="20"/>
        </w:rPr>
        <w:t>Петров П.П.</w:t>
      </w:r>
      <w:r w:rsidRPr="00731C7C">
        <w:rPr>
          <w:rFonts w:ascii="Times New Roman" w:hAnsi="Times New Roman" w:cs="Times New Roman"/>
          <w:sz w:val="20"/>
          <w:szCs w:val="20"/>
        </w:rPr>
        <w:t xml:space="preserve"> Методология истории</w:t>
      </w:r>
      <w:r w:rsidRPr="00F35E32">
        <w:rPr>
          <w:rFonts w:ascii="Times New Roman" w:hAnsi="Times New Roman" w:cs="Times New Roman"/>
          <w:sz w:val="20"/>
          <w:szCs w:val="20"/>
        </w:rPr>
        <w:t xml:space="preserve"> социально-политических учений. М.: Издательство Московского университета, 2010. – 356 с.</w:t>
      </w:r>
    </w:p>
    <w:p w14:paraId="664A9418" w14:textId="54F11D89" w:rsidR="00332884" w:rsidRPr="00F35E32" w:rsidRDefault="00332884" w:rsidP="00731C7C">
      <w:pPr>
        <w:pStyle w:val="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5E32">
        <w:rPr>
          <w:rFonts w:ascii="Times New Roman" w:eastAsia="Noto Serif" w:hAnsi="Times New Roman" w:cs="Times New Roman"/>
          <w:i/>
          <w:iCs/>
          <w:color w:val="000000"/>
          <w:sz w:val="20"/>
          <w:szCs w:val="20"/>
        </w:rPr>
        <w:t>Трубецкой С.П.</w:t>
      </w:r>
      <w:r w:rsidRPr="00F35E32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 Записки // Мемуары декабристов. Северное общество. М.: </w:t>
      </w:r>
      <w:r w:rsidRPr="00F35E32">
        <w:rPr>
          <w:rFonts w:ascii="Times New Roman" w:eastAsia="Noto Serif" w:hAnsi="Times New Roman" w:cs="Times New Roman"/>
          <w:sz w:val="20"/>
          <w:szCs w:val="20"/>
        </w:rPr>
        <w:t>Издательство Московского университета,</w:t>
      </w:r>
      <w:r w:rsidRPr="00F35E32">
        <w:rPr>
          <w:rFonts w:ascii="Times New Roman" w:eastAsia="Noto Serif" w:hAnsi="Times New Roman" w:cs="Times New Roman"/>
          <w:color w:val="000000"/>
          <w:sz w:val="20"/>
          <w:szCs w:val="20"/>
        </w:rPr>
        <w:t xml:space="preserve"> 1981. С. 52</w:t>
      </w:r>
      <w:r w:rsidRPr="00F35E32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F35E32">
        <w:rPr>
          <w:rFonts w:ascii="Times New Roman" w:eastAsia="Noto Serif" w:hAnsi="Times New Roman" w:cs="Times New Roman"/>
          <w:color w:val="000000"/>
          <w:sz w:val="20"/>
          <w:szCs w:val="20"/>
        </w:rPr>
        <w:t>61.</w:t>
      </w:r>
    </w:p>
    <w:p w14:paraId="7AFA7DDF" w14:textId="77777777" w:rsidR="001077DA" w:rsidRPr="00F35E32" w:rsidRDefault="001077DA" w:rsidP="001077DA">
      <w:pPr>
        <w:jc w:val="right"/>
        <w:rPr>
          <w:i/>
          <w:sz w:val="20"/>
          <w:szCs w:val="20"/>
        </w:rPr>
      </w:pPr>
    </w:p>
    <w:p w14:paraId="1C8D0D64" w14:textId="77777777" w:rsidR="00D86745" w:rsidRPr="00F35E32" w:rsidRDefault="00D86745" w:rsidP="003466AB">
      <w:pPr>
        <w:rPr>
          <w:sz w:val="20"/>
          <w:szCs w:val="20"/>
        </w:rPr>
      </w:pPr>
    </w:p>
    <w:sectPr w:rsidR="00D86745" w:rsidRPr="00F35E32" w:rsidSect="000F4193">
      <w:headerReference w:type="even" r:id="rId10"/>
      <w:headerReference w:type="default" r:id="rId11"/>
      <w:footerReference w:type="default" r:id="rId12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7826" w14:textId="77777777" w:rsidR="00E13192" w:rsidRDefault="00E13192">
      <w:r>
        <w:separator/>
      </w:r>
    </w:p>
  </w:endnote>
  <w:endnote w:type="continuationSeparator" w:id="0">
    <w:p w14:paraId="3DCB45B8" w14:textId="77777777" w:rsidR="00E13192" w:rsidRDefault="00E1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9FC4" w14:textId="77777777" w:rsidR="0087033E" w:rsidRDefault="0087033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6AB">
      <w:rPr>
        <w:noProof/>
      </w:rPr>
      <w:t>2</w:t>
    </w:r>
    <w:r>
      <w:fldChar w:fldCharType="end"/>
    </w:r>
  </w:p>
  <w:p w14:paraId="7D54149D" w14:textId="77777777" w:rsidR="0087033E" w:rsidRDefault="008703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E4F94" w14:textId="77777777" w:rsidR="00E13192" w:rsidRDefault="00E13192">
      <w:r>
        <w:separator/>
      </w:r>
    </w:p>
  </w:footnote>
  <w:footnote w:type="continuationSeparator" w:id="0">
    <w:p w14:paraId="036A1F98" w14:textId="77777777" w:rsidR="00E13192" w:rsidRDefault="00E13192">
      <w:r>
        <w:continuationSeparator/>
      </w:r>
    </w:p>
  </w:footnote>
  <w:footnote w:id="1">
    <w:p w14:paraId="3D1C826D" w14:textId="50AC2264" w:rsidR="00F41F3F" w:rsidRPr="00604106" w:rsidRDefault="00F41F3F" w:rsidP="00830B71">
      <w:pPr>
        <w:widowControl w:val="0"/>
        <w:suppressAutoHyphens/>
        <w:adjustRightInd w:val="0"/>
        <w:snapToGrid w:val="0"/>
        <w:jc w:val="both"/>
        <w:rPr>
          <w:sz w:val="16"/>
          <w:szCs w:val="16"/>
        </w:rPr>
      </w:pPr>
      <w:r w:rsidRPr="00604106">
        <w:rPr>
          <w:rStyle w:val="af4"/>
          <w:sz w:val="16"/>
          <w:szCs w:val="16"/>
        </w:rPr>
        <w:footnoteRef/>
      </w:r>
      <w:r w:rsidRPr="00604106">
        <w:rPr>
          <w:sz w:val="16"/>
          <w:szCs w:val="16"/>
        </w:rPr>
        <w:t xml:space="preserve"> </w:t>
      </w:r>
      <w:r w:rsidR="00604106" w:rsidRPr="00604106">
        <w:rPr>
          <w:i/>
          <w:iCs/>
          <w:sz w:val="16"/>
          <w:szCs w:val="16"/>
        </w:rPr>
        <w:t xml:space="preserve">Болдин В.А. </w:t>
      </w:r>
      <w:r w:rsidR="00604106" w:rsidRPr="00604106">
        <w:rPr>
          <w:rFonts w:eastAsia="Noto Serif"/>
          <w:color w:val="000000"/>
          <w:sz w:val="16"/>
          <w:szCs w:val="16"/>
        </w:rPr>
        <w:t>Декабристы в Московском университете</w:t>
      </w:r>
      <w:r w:rsidR="00604106" w:rsidRPr="00604106">
        <w:rPr>
          <w:sz w:val="16"/>
          <w:szCs w:val="16"/>
        </w:rPr>
        <w:t xml:space="preserve"> // </w:t>
      </w:r>
      <w:proofErr w:type="spellStart"/>
      <w:r w:rsidR="00604106" w:rsidRPr="00604106">
        <w:rPr>
          <w:sz w:val="16"/>
          <w:szCs w:val="16"/>
          <w:shd w:val="clear" w:color="auto" w:fill="FFFFFF"/>
          <w:lang w:val="en-US"/>
        </w:rPr>
        <w:t>RussianStudiesHu</w:t>
      </w:r>
      <w:proofErr w:type="spellEnd"/>
      <w:r w:rsidR="00604106" w:rsidRPr="00604106">
        <w:rPr>
          <w:sz w:val="16"/>
          <w:szCs w:val="16"/>
          <w:shd w:val="clear" w:color="auto" w:fill="FFFFFF"/>
        </w:rPr>
        <w:t xml:space="preserve">, 2023, Т.5, №2. С. 121–136. [Электронный ресурс]. </w:t>
      </w:r>
      <w:r w:rsidR="00604106" w:rsidRPr="00604106">
        <w:rPr>
          <w:sz w:val="16"/>
          <w:szCs w:val="16"/>
          <w:shd w:val="clear" w:color="auto" w:fill="FFFFFF"/>
          <w:lang w:val="en-US"/>
        </w:rPr>
        <w:t>URL</w:t>
      </w:r>
      <w:r w:rsidR="00604106" w:rsidRPr="00604106">
        <w:rPr>
          <w:sz w:val="16"/>
          <w:szCs w:val="16"/>
          <w:shd w:val="clear" w:color="auto" w:fill="FFFFFF"/>
        </w:rPr>
        <w:t xml:space="preserve">:  </w:t>
      </w:r>
      <w:r w:rsidR="00604106" w:rsidRPr="00604106">
        <w:rPr>
          <w:sz w:val="16"/>
          <w:szCs w:val="16"/>
        </w:rPr>
        <w:t>https://www.russianstudies.hu/docs/RS_2023-2_Boldin.pdf</w:t>
      </w:r>
    </w:p>
  </w:footnote>
  <w:footnote w:id="2">
    <w:p w14:paraId="78457525" w14:textId="2CCE99E7" w:rsidR="00BD0DA9" w:rsidRPr="00604106" w:rsidRDefault="00BD0DA9" w:rsidP="00830B71">
      <w:pPr>
        <w:jc w:val="both"/>
        <w:rPr>
          <w:sz w:val="16"/>
          <w:szCs w:val="16"/>
        </w:rPr>
      </w:pPr>
      <w:r w:rsidRPr="00604106">
        <w:rPr>
          <w:rStyle w:val="af4"/>
          <w:sz w:val="16"/>
          <w:szCs w:val="16"/>
        </w:rPr>
        <w:footnoteRef/>
      </w:r>
      <w:r w:rsidRPr="00604106">
        <w:rPr>
          <w:sz w:val="16"/>
          <w:szCs w:val="16"/>
        </w:rPr>
        <w:t xml:space="preserve"> См.: </w:t>
      </w:r>
      <w:r w:rsidR="00604106" w:rsidRPr="00604106">
        <w:rPr>
          <w:i/>
          <w:iCs/>
          <w:sz w:val="16"/>
          <w:szCs w:val="16"/>
        </w:rPr>
        <w:t xml:space="preserve">Ильин П. В. </w:t>
      </w:r>
      <w:r w:rsidR="00604106" w:rsidRPr="00604106">
        <w:rPr>
          <w:sz w:val="16"/>
          <w:szCs w:val="16"/>
        </w:rPr>
        <w:t xml:space="preserve">Персональный состав декабристских тайных обществ (1816–1826): Справочный указатель / П. В. Ильин, В. А. Пушкина // 14 декабря 1825 года: Источники, исследования, историография, библиография. </w:t>
      </w:r>
      <w:proofErr w:type="gramStart"/>
      <w:r w:rsidR="00604106" w:rsidRPr="00604106">
        <w:rPr>
          <w:sz w:val="16"/>
          <w:szCs w:val="16"/>
        </w:rPr>
        <w:t>СПб.:</w:t>
      </w:r>
      <w:proofErr w:type="gramEnd"/>
      <w:r w:rsidR="00604106" w:rsidRPr="00604106">
        <w:rPr>
          <w:sz w:val="16"/>
          <w:szCs w:val="16"/>
        </w:rPr>
        <w:t xml:space="preserve"> Издательство «Нестор», 2000. С. 9–10.</w:t>
      </w:r>
    </w:p>
  </w:footnote>
  <w:footnote w:id="3">
    <w:p w14:paraId="1BAC1257" w14:textId="58EDD786" w:rsidR="00BD0DA9" w:rsidRPr="00604106" w:rsidRDefault="00BD0DA9" w:rsidP="00604106">
      <w:pPr>
        <w:pStyle w:val="af2"/>
        <w:jc w:val="both"/>
        <w:rPr>
          <w:sz w:val="16"/>
          <w:szCs w:val="16"/>
        </w:rPr>
      </w:pPr>
      <w:r w:rsidRPr="00604106">
        <w:rPr>
          <w:rStyle w:val="af4"/>
          <w:sz w:val="16"/>
          <w:szCs w:val="16"/>
        </w:rPr>
        <w:footnoteRef/>
      </w:r>
      <w:r w:rsidRPr="00604106">
        <w:rPr>
          <w:sz w:val="16"/>
          <w:szCs w:val="16"/>
        </w:rPr>
        <w:t xml:space="preserve"> </w:t>
      </w:r>
      <w:r w:rsidR="00545999" w:rsidRPr="00604106">
        <w:rPr>
          <w:rFonts w:eastAsia="Noto Serif"/>
          <w:i/>
          <w:iCs/>
          <w:color w:val="000000"/>
          <w:sz w:val="16"/>
          <w:szCs w:val="16"/>
        </w:rPr>
        <w:t>Трубецкой С.П.</w:t>
      </w:r>
      <w:r w:rsidR="00545999" w:rsidRPr="00604106">
        <w:rPr>
          <w:rFonts w:eastAsia="Noto Serif"/>
          <w:color w:val="000000"/>
          <w:sz w:val="16"/>
          <w:szCs w:val="16"/>
        </w:rPr>
        <w:t xml:space="preserve"> Записки // Мемуары декабристов. Северное общество. М.: </w:t>
      </w:r>
      <w:r w:rsidR="00545999" w:rsidRPr="00604106">
        <w:rPr>
          <w:rFonts w:eastAsia="Noto Serif"/>
          <w:sz w:val="16"/>
          <w:szCs w:val="16"/>
        </w:rPr>
        <w:t>Издательство Московского университета,</w:t>
      </w:r>
      <w:r w:rsidR="00545999" w:rsidRPr="00604106">
        <w:rPr>
          <w:rFonts w:eastAsia="Noto Serif"/>
          <w:color w:val="000000"/>
          <w:sz w:val="16"/>
          <w:szCs w:val="16"/>
        </w:rPr>
        <w:t xml:space="preserve"> 1981. С. 52</w:t>
      </w:r>
      <w:r w:rsidRPr="00604106">
        <w:rPr>
          <w:rFonts w:eastAsia="Noto Serif"/>
          <w:color w:val="000000"/>
          <w:sz w:val="16"/>
          <w:szCs w:val="16"/>
        </w:rPr>
        <w:t>.</w:t>
      </w:r>
    </w:p>
  </w:footnote>
  <w:footnote w:id="4">
    <w:p w14:paraId="18233428" w14:textId="7782031E" w:rsidR="00545999" w:rsidRPr="00604106" w:rsidRDefault="00F77B0D" w:rsidP="00545999">
      <w:pPr>
        <w:jc w:val="both"/>
        <w:rPr>
          <w:sz w:val="16"/>
          <w:szCs w:val="16"/>
        </w:rPr>
      </w:pPr>
      <w:r w:rsidRPr="00604106">
        <w:rPr>
          <w:rStyle w:val="af4"/>
          <w:sz w:val="16"/>
          <w:szCs w:val="16"/>
        </w:rPr>
        <w:footnoteRef/>
      </w:r>
      <w:r w:rsidRPr="00604106">
        <w:rPr>
          <w:sz w:val="16"/>
          <w:szCs w:val="16"/>
        </w:rPr>
        <w:t xml:space="preserve"> </w:t>
      </w:r>
      <w:r w:rsidR="00545999" w:rsidRPr="00604106">
        <w:rPr>
          <w:sz w:val="16"/>
          <w:szCs w:val="16"/>
        </w:rPr>
        <w:t xml:space="preserve">См.: </w:t>
      </w:r>
      <w:r w:rsidR="00545999" w:rsidRPr="00604106">
        <w:rPr>
          <w:rFonts w:eastAsia="Calibri"/>
          <w:i/>
          <w:iCs/>
          <w:sz w:val="16"/>
          <w:szCs w:val="16"/>
        </w:rPr>
        <w:t>Петров П.П.</w:t>
      </w:r>
      <w:r w:rsidR="00545999" w:rsidRPr="00604106">
        <w:rPr>
          <w:rFonts w:eastAsia="Calibri"/>
          <w:sz w:val="16"/>
          <w:szCs w:val="16"/>
        </w:rPr>
        <w:t xml:space="preserve"> Методология истории социально-политических учений. М.: Издательство Московского университета, 2010. С. </w:t>
      </w:r>
      <w:r w:rsidR="00604106" w:rsidRPr="00604106">
        <w:rPr>
          <w:rFonts w:eastAsia="Calibri"/>
          <w:sz w:val="16"/>
          <w:szCs w:val="16"/>
        </w:rPr>
        <w:t>1</w:t>
      </w:r>
      <w:r w:rsidR="00545999" w:rsidRPr="00604106">
        <w:rPr>
          <w:rFonts w:eastAsia="Calibri"/>
          <w:sz w:val="16"/>
          <w:szCs w:val="16"/>
        </w:rPr>
        <w:t>3</w:t>
      </w:r>
      <w:r w:rsidR="00604106" w:rsidRPr="00604106">
        <w:rPr>
          <w:rFonts w:eastAsia="Calibri"/>
          <w:sz w:val="16"/>
          <w:szCs w:val="16"/>
        </w:rPr>
        <w:t>7</w:t>
      </w:r>
      <w:r w:rsidR="00545999" w:rsidRPr="00604106">
        <w:rPr>
          <w:rFonts w:eastAsia="Calibri"/>
          <w:sz w:val="16"/>
          <w:szCs w:val="16"/>
        </w:rPr>
        <w:t>.</w:t>
      </w:r>
    </w:p>
    <w:p w14:paraId="795A52CB" w14:textId="1994B328" w:rsidR="00F77B0D" w:rsidRDefault="00F77B0D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A1AC5" w14:textId="77777777" w:rsidR="00D80350" w:rsidRDefault="00D8035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E1DB99" w14:textId="77777777" w:rsidR="00D80350" w:rsidRDefault="00D803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7C96" w14:textId="29249D5A" w:rsidR="00F35E32" w:rsidRDefault="00F35E32">
    <w:pPr>
      <w:pStyle w:val="a9"/>
      <w:jc w:val="center"/>
    </w:pPr>
  </w:p>
  <w:p w14:paraId="2DE32AA5" w14:textId="77777777" w:rsidR="00D80350" w:rsidRDefault="00D803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CE5"/>
    <w:multiLevelType w:val="hybridMultilevel"/>
    <w:tmpl w:val="A874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1E6"/>
    <w:multiLevelType w:val="hybridMultilevel"/>
    <w:tmpl w:val="4E069558"/>
    <w:lvl w:ilvl="0" w:tplc="22C2EF20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900114"/>
    <w:multiLevelType w:val="hybridMultilevel"/>
    <w:tmpl w:val="F9CC9DD4"/>
    <w:lvl w:ilvl="0" w:tplc="22C2EF2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BED149D"/>
    <w:multiLevelType w:val="hybridMultilevel"/>
    <w:tmpl w:val="68C6F824"/>
    <w:lvl w:ilvl="0" w:tplc="C248F5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84738"/>
    <w:multiLevelType w:val="hybridMultilevel"/>
    <w:tmpl w:val="4E069558"/>
    <w:lvl w:ilvl="0" w:tplc="22C2EF20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5075DC"/>
    <w:multiLevelType w:val="hybridMultilevel"/>
    <w:tmpl w:val="83D4EA88"/>
    <w:lvl w:ilvl="0" w:tplc="0756ED0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3A7151AF"/>
    <w:multiLevelType w:val="hybridMultilevel"/>
    <w:tmpl w:val="7FCE5E46"/>
    <w:lvl w:ilvl="0" w:tplc="0122E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A84DFE"/>
    <w:multiLevelType w:val="hybridMultilevel"/>
    <w:tmpl w:val="2E4C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E7269"/>
    <w:multiLevelType w:val="hybridMultilevel"/>
    <w:tmpl w:val="08DC607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1CD6306"/>
    <w:multiLevelType w:val="hybridMultilevel"/>
    <w:tmpl w:val="9A6A41EA"/>
    <w:lvl w:ilvl="0" w:tplc="CA269F4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633F48"/>
    <w:multiLevelType w:val="hybridMultilevel"/>
    <w:tmpl w:val="FFF4D6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8DA4520"/>
    <w:multiLevelType w:val="hybridMultilevel"/>
    <w:tmpl w:val="3322E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E55FE"/>
    <w:multiLevelType w:val="hybridMultilevel"/>
    <w:tmpl w:val="6A0017CA"/>
    <w:lvl w:ilvl="0" w:tplc="028E5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E0181"/>
    <w:multiLevelType w:val="hybridMultilevel"/>
    <w:tmpl w:val="D56E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C58A5"/>
    <w:multiLevelType w:val="hybridMultilevel"/>
    <w:tmpl w:val="2B00F44A"/>
    <w:lvl w:ilvl="0" w:tplc="EBFA61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E9"/>
    <w:rsid w:val="000000DD"/>
    <w:rsid w:val="00007D73"/>
    <w:rsid w:val="00023E82"/>
    <w:rsid w:val="000715A3"/>
    <w:rsid w:val="00073401"/>
    <w:rsid w:val="000954FF"/>
    <w:rsid w:val="000A2560"/>
    <w:rsid w:val="000C39F4"/>
    <w:rsid w:val="000E2267"/>
    <w:rsid w:val="000E69E8"/>
    <w:rsid w:val="000F4193"/>
    <w:rsid w:val="000F53BF"/>
    <w:rsid w:val="001077DA"/>
    <w:rsid w:val="00111C92"/>
    <w:rsid w:val="00113898"/>
    <w:rsid w:val="001270A4"/>
    <w:rsid w:val="00136BD9"/>
    <w:rsid w:val="00136DE7"/>
    <w:rsid w:val="0015481C"/>
    <w:rsid w:val="0016399D"/>
    <w:rsid w:val="001722D8"/>
    <w:rsid w:val="00173B2D"/>
    <w:rsid w:val="001810E7"/>
    <w:rsid w:val="00183469"/>
    <w:rsid w:val="00191BA3"/>
    <w:rsid w:val="001E24EA"/>
    <w:rsid w:val="001F2E43"/>
    <w:rsid w:val="00202F41"/>
    <w:rsid w:val="00212D07"/>
    <w:rsid w:val="00212F38"/>
    <w:rsid w:val="00216547"/>
    <w:rsid w:val="002219EC"/>
    <w:rsid w:val="00226C52"/>
    <w:rsid w:val="00230BA9"/>
    <w:rsid w:val="00252713"/>
    <w:rsid w:val="002536B8"/>
    <w:rsid w:val="00260FD8"/>
    <w:rsid w:val="00261775"/>
    <w:rsid w:val="00271DF8"/>
    <w:rsid w:val="00281FDD"/>
    <w:rsid w:val="00283F5B"/>
    <w:rsid w:val="00284808"/>
    <w:rsid w:val="00284D4E"/>
    <w:rsid w:val="002C075B"/>
    <w:rsid w:val="002C63F9"/>
    <w:rsid w:val="002D1F5D"/>
    <w:rsid w:val="002F2C4B"/>
    <w:rsid w:val="00332884"/>
    <w:rsid w:val="0034165B"/>
    <w:rsid w:val="003466AB"/>
    <w:rsid w:val="00357B6E"/>
    <w:rsid w:val="00361F3E"/>
    <w:rsid w:val="00363716"/>
    <w:rsid w:val="00367E98"/>
    <w:rsid w:val="00371B86"/>
    <w:rsid w:val="0037394A"/>
    <w:rsid w:val="00377B69"/>
    <w:rsid w:val="00395919"/>
    <w:rsid w:val="00397CAF"/>
    <w:rsid w:val="003A0AA9"/>
    <w:rsid w:val="003B2C5E"/>
    <w:rsid w:val="003B2C63"/>
    <w:rsid w:val="003B351D"/>
    <w:rsid w:val="003F3F9C"/>
    <w:rsid w:val="003F455B"/>
    <w:rsid w:val="00410767"/>
    <w:rsid w:val="00410B0F"/>
    <w:rsid w:val="004248CC"/>
    <w:rsid w:val="004349C2"/>
    <w:rsid w:val="00454999"/>
    <w:rsid w:val="00455002"/>
    <w:rsid w:val="0045637D"/>
    <w:rsid w:val="00462409"/>
    <w:rsid w:val="0047721B"/>
    <w:rsid w:val="0048286D"/>
    <w:rsid w:val="004866DE"/>
    <w:rsid w:val="00487219"/>
    <w:rsid w:val="004B4DC4"/>
    <w:rsid w:val="004C71D2"/>
    <w:rsid w:val="004D18E3"/>
    <w:rsid w:val="004D7CA2"/>
    <w:rsid w:val="004E2FE3"/>
    <w:rsid w:val="004E537B"/>
    <w:rsid w:val="004F0575"/>
    <w:rsid w:val="005212D3"/>
    <w:rsid w:val="00522EA7"/>
    <w:rsid w:val="005273C2"/>
    <w:rsid w:val="00536FAF"/>
    <w:rsid w:val="0053716F"/>
    <w:rsid w:val="0054146D"/>
    <w:rsid w:val="00545999"/>
    <w:rsid w:val="005504B3"/>
    <w:rsid w:val="00563B59"/>
    <w:rsid w:val="00574718"/>
    <w:rsid w:val="00575A55"/>
    <w:rsid w:val="00594C14"/>
    <w:rsid w:val="005B52CE"/>
    <w:rsid w:val="005C001A"/>
    <w:rsid w:val="005C6BE1"/>
    <w:rsid w:val="005D7F95"/>
    <w:rsid w:val="005E26E1"/>
    <w:rsid w:val="006021AB"/>
    <w:rsid w:val="00604106"/>
    <w:rsid w:val="0061296C"/>
    <w:rsid w:val="006236DD"/>
    <w:rsid w:val="00624A48"/>
    <w:rsid w:val="00640E62"/>
    <w:rsid w:val="00642263"/>
    <w:rsid w:val="0064549B"/>
    <w:rsid w:val="00673EA0"/>
    <w:rsid w:val="006B3EB5"/>
    <w:rsid w:val="006C4B37"/>
    <w:rsid w:val="006D1428"/>
    <w:rsid w:val="0071025F"/>
    <w:rsid w:val="00722674"/>
    <w:rsid w:val="00722B4E"/>
    <w:rsid w:val="00722CFC"/>
    <w:rsid w:val="007276BD"/>
    <w:rsid w:val="00731C7C"/>
    <w:rsid w:val="00742173"/>
    <w:rsid w:val="00771BAF"/>
    <w:rsid w:val="00777796"/>
    <w:rsid w:val="007D1F8D"/>
    <w:rsid w:val="007E30E3"/>
    <w:rsid w:val="007E3659"/>
    <w:rsid w:val="007F58F7"/>
    <w:rsid w:val="007F76B2"/>
    <w:rsid w:val="008002B0"/>
    <w:rsid w:val="00803A99"/>
    <w:rsid w:val="00810C03"/>
    <w:rsid w:val="008122E1"/>
    <w:rsid w:val="0081444F"/>
    <w:rsid w:val="008157ED"/>
    <w:rsid w:val="00830B71"/>
    <w:rsid w:val="00833E05"/>
    <w:rsid w:val="00845675"/>
    <w:rsid w:val="008628D4"/>
    <w:rsid w:val="0087033E"/>
    <w:rsid w:val="00881BCD"/>
    <w:rsid w:val="008A79C9"/>
    <w:rsid w:val="008B4AA3"/>
    <w:rsid w:val="008D24D7"/>
    <w:rsid w:val="008F1723"/>
    <w:rsid w:val="008F43CD"/>
    <w:rsid w:val="008F766F"/>
    <w:rsid w:val="00901D8E"/>
    <w:rsid w:val="00906809"/>
    <w:rsid w:val="00926F30"/>
    <w:rsid w:val="0093335B"/>
    <w:rsid w:val="0094479F"/>
    <w:rsid w:val="00955250"/>
    <w:rsid w:val="00955851"/>
    <w:rsid w:val="009654BC"/>
    <w:rsid w:val="00973A7C"/>
    <w:rsid w:val="009776EF"/>
    <w:rsid w:val="009815D6"/>
    <w:rsid w:val="0098204A"/>
    <w:rsid w:val="0098338B"/>
    <w:rsid w:val="009A275B"/>
    <w:rsid w:val="009B170C"/>
    <w:rsid w:val="009F0190"/>
    <w:rsid w:val="009F2949"/>
    <w:rsid w:val="00A07C2F"/>
    <w:rsid w:val="00A2238A"/>
    <w:rsid w:val="00A307E0"/>
    <w:rsid w:val="00A440B4"/>
    <w:rsid w:val="00A46371"/>
    <w:rsid w:val="00A760E5"/>
    <w:rsid w:val="00A77A36"/>
    <w:rsid w:val="00A83148"/>
    <w:rsid w:val="00AA7C96"/>
    <w:rsid w:val="00AB203C"/>
    <w:rsid w:val="00AB6292"/>
    <w:rsid w:val="00AC76A7"/>
    <w:rsid w:val="00AF2F1A"/>
    <w:rsid w:val="00B011CC"/>
    <w:rsid w:val="00B46EE8"/>
    <w:rsid w:val="00B53882"/>
    <w:rsid w:val="00B55929"/>
    <w:rsid w:val="00B60616"/>
    <w:rsid w:val="00B7017C"/>
    <w:rsid w:val="00B87928"/>
    <w:rsid w:val="00B90E1E"/>
    <w:rsid w:val="00B9309D"/>
    <w:rsid w:val="00B93BD7"/>
    <w:rsid w:val="00B955E9"/>
    <w:rsid w:val="00BB4591"/>
    <w:rsid w:val="00BB6B22"/>
    <w:rsid w:val="00BC4DD4"/>
    <w:rsid w:val="00BD0DA9"/>
    <w:rsid w:val="00BD416E"/>
    <w:rsid w:val="00BE0546"/>
    <w:rsid w:val="00BE23A0"/>
    <w:rsid w:val="00BF2CC5"/>
    <w:rsid w:val="00C03B58"/>
    <w:rsid w:val="00C04F6D"/>
    <w:rsid w:val="00C241FD"/>
    <w:rsid w:val="00C24392"/>
    <w:rsid w:val="00C57080"/>
    <w:rsid w:val="00C62C9C"/>
    <w:rsid w:val="00C64160"/>
    <w:rsid w:val="00C70EBE"/>
    <w:rsid w:val="00C93BFC"/>
    <w:rsid w:val="00C954BD"/>
    <w:rsid w:val="00CA7542"/>
    <w:rsid w:val="00D0547D"/>
    <w:rsid w:val="00D80350"/>
    <w:rsid w:val="00D86745"/>
    <w:rsid w:val="00D918A2"/>
    <w:rsid w:val="00D9267C"/>
    <w:rsid w:val="00D9298E"/>
    <w:rsid w:val="00D92CE4"/>
    <w:rsid w:val="00D9349D"/>
    <w:rsid w:val="00D93569"/>
    <w:rsid w:val="00D95E90"/>
    <w:rsid w:val="00D975FB"/>
    <w:rsid w:val="00DA5687"/>
    <w:rsid w:val="00DB0B22"/>
    <w:rsid w:val="00DC2235"/>
    <w:rsid w:val="00DD08BE"/>
    <w:rsid w:val="00DE25D4"/>
    <w:rsid w:val="00DE731B"/>
    <w:rsid w:val="00DF4981"/>
    <w:rsid w:val="00E02BE9"/>
    <w:rsid w:val="00E04623"/>
    <w:rsid w:val="00E12F65"/>
    <w:rsid w:val="00E13192"/>
    <w:rsid w:val="00E242B4"/>
    <w:rsid w:val="00E53866"/>
    <w:rsid w:val="00E56E79"/>
    <w:rsid w:val="00E72CFE"/>
    <w:rsid w:val="00EA0AC3"/>
    <w:rsid w:val="00EA3DE7"/>
    <w:rsid w:val="00EA668C"/>
    <w:rsid w:val="00EB7528"/>
    <w:rsid w:val="00EB77EE"/>
    <w:rsid w:val="00ED2EB4"/>
    <w:rsid w:val="00ED57EC"/>
    <w:rsid w:val="00EF2555"/>
    <w:rsid w:val="00F22A03"/>
    <w:rsid w:val="00F262C4"/>
    <w:rsid w:val="00F35E32"/>
    <w:rsid w:val="00F41F3F"/>
    <w:rsid w:val="00F50ABB"/>
    <w:rsid w:val="00F63328"/>
    <w:rsid w:val="00F6713B"/>
    <w:rsid w:val="00F72D09"/>
    <w:rsid w:val="00F77B0D"/>
    <w:rsid w:val="00F904C7"/>
    <w:rsid w:val="00F909E6"/>
    <w:rsid w:val="00FB3E74"/>
    <w:rsid w:val="00FD5808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B5D36"/>
  <w15:chartTrackingRefBased/>
  <w15:docId w15:val="{E096C079-9287-074A-9BF7-EE15141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ind w:left="61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left="252"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ind w:left="252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6"/>
    </w:rPr>
  </w:style>
  <w:style w:type="paragraph" w:styleId="10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pPr>
      <w:spacing w:line="360" w:lineRule="auto"/>
      <w:ind w:firstLine="720"/>
    </w:pPr>
  </w:style>
  <w:style w:type="paragraph" w:styleId="a7">
    <w:name w:val="Body Text"/>
    <w:basedOn w:val="a"/>
    <w:pPr>
      <w:jc w:val="center"/>
    </w:pPr>
    <w:rPr>
      <w:b/>
      <w:bCs/>
      <w:sz w:val="26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e">
    <w:name w:val="Balloon Text"/>
    <w:basedOn w:val="a"/>
    <w:semiHidden/>
    <w:rsid w:val="00B955E9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87033E"/>
    <w:rPr>
      <w:sz w:val="24"/>
      <w:szCs w:val="24"/>
    </w:rPr>
  </w:style>
  <w:style w:type="paragraph" w:styleId="af">
    <w:name w:val="List Paragraph"/>
    <w:aliases w:val="Комментарий"/>
    <w:basedOn w:val="a"/>
    <w:uiPriority w:val="34"/>
    <w:qFormat/>
    <w:rsid w:val="009776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f0">
    <w:name w:val="Table Grid"/>
    <w:basedOn w:val="a1"/>
    <w:rsid w:val="0022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26E1"/>
  </w:style>
  <w:style w:type="paragraph" w:customStyle="1" w:styleId="11">
    <w:name w:val="Обычный (веб)1"/>
    <w:basedOn w:val="a"/>
    <w:unhideWhenUsed/>
    <w:rsid w:val="004E537B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4E537B"/>
    <w:rPr>
      <w:b/>
      <w:bCs/>
    </w:rPr>
  </w:style>
  <w:style w:type="paragraph" w:styleId="af2">
    <w:name w:val="footnote text"/>
    <w:basedOn w:val="a"/>
    <w:link w:val="af3"/>
    <w:rsid w:val="00624A4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24A48"/>
  </w:style>
  <w:style w:type="character" w:styleId="af4">
    <w:name w:val="footnote reference"/>
    <w:basedOn w:val="a0"/>
    <w:rsid w:val="00624A48"/>
    <w:rPr>
      <w:vertAlign w:val="superscript"/>
    </w:rPr>
  </w:style>
  <w:style w:type="paragraph" w:styleId="af5">
    <w:name w:val="Normal (Web)"/>
    <w:basedOn w:val="a"/>
    <w:rsid w:val="006021AB"/>
    <w:pPr>
      <w:spacing w:before="100" w:beforeAutospacing="1" w:after="100" w:afterAutospacing="1"/>
    </w:pPr>
  </w:style>
  <w:style w:type="paragraph" w:customStyle="1" w:styleId="af6">
    <w:name w:val="Стиль по ширине"/>
    <w:basedOn w:val="a"/>
    <w:rsid w:val="00BD0DA9"/>
    <w:pPr>
      <w:ind w:firstLine="357"/>
      <w:jc w:val="both"/>
    </w:pPr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32884"/>
    <w:rPr>
      <w:color w:val="605E5C"/>
      <w:shd w:val="clear" w:color="auto" w:fill="E1DFDD"/>
    </w:rPr>
  </w:style>
  <w:style w:type="character" w:customStyle="1" w:styleId="aa">
    <w:name w:val="Верхний колонтитул Знак"/>
    <w:basedOn w:val="a0"/>
    <w:link w:val="a9"/>
    <w:uiPriority w:val="99"/>
    <w:rsid w:val="00F3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A5B1-36CC-45B3-8491-E84F193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Links>
    <vt:vector size="6" baseType="variant">
      <vt:variant>
        <vt:i4>68682798</vt:i4>
      </vt:variant>
      <vt:variant>
        <vt:i4>2450</vt:i4>
      </vt:variant>
      <vt:variant>
        <vt:i4>1025</vt:i4>
      </vt:variant>
      <vt:variant>
        <vt:i4>1</vt:i4>
      </vt:variant>
      <vt:variant>
        <vt:lpwstr>C:\Documents and Settings\Администратор\Рабочий стол\РАБОТА\ЭМБЛЕМА 00\ЭМБЛЕМА 41.gif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Иван </cp:lastModifiedBy>
  <cp:revision>5</cp:revision>
  <cp:lastPrinted>2025-04-14T11:01:00Z</cp:lastPrinted>
  <dcterms:created xsi:type="dcterms:W3CDTF">2025-04-14T11:02:00Z</dcterms:created>
  <dcterms:modified xsi:type="dcterms:W3CDTF">2025-04-23T09:54:00Z</dcterms:modified>
</cp:coreProperties>
</file>