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C27C" w14:textId="77777777" w:rsidR="00D140B7" w:rsidRDefault="00D140B7" w:rsidP="00D140B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Список Победителей Конкурса </w:t>
      </w:r>
    </w:p>
    <w:tbl>
      <w:tblPr>
        <w:tblStyle w:val="a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276"/>
        <w:gridCol w:w="1134"/>
        <w:gridCol w:w="850"/>
        <w:gridCol w:w="2127"/>
        <w:gridCol w:w="1842"/>
      </w:tblGrid>
      <w:tr w:rsidR="00C013A7" w14:paraId="20F1B17E" w14:textId="77777777" w:rsidTr="00DF300C">
        <w:trPr>
          <w:jc w:val="center"/>
        </w:trPr>
        <w:tc>
          <w:tcPr>
            <w:tcW w:w="421" w:type="dxa"/>
          </w:tcPr>
          <w:p w14:paraId="3330D0A9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4" w:type="dxa"/>
          </w:tcPr>
          <w:p w14:paraId="72C1A27B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ФИО участника Конкурса</w:t>
            </w:r>
          </w:p>
        </w:tc>
        <w:tc>
          <w:tcPr>
            <w:tcW w:w="1276" w:type="dxa"/>
          </w:tcPr>
          <w:p w14:paraId="098346A4" w14:textId="77777777" w:rsidR="00C013A7" w:rsidRPr="006203A9" w:rsidRDefault="00C013A7" w:rsidP="00DF30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3A9">
              <w:rPr>
                <w:rFonts w:ascii="Times New Roman" w:hAnsi="Times New Roman" w:cs="Times New Roman"/>
                <w:b/>
                <w:bCs/>
              </w:rPr>
              <w:t>Сумма баллов по итогам 2-х</w:t>
            </w:r>
          </w:p>
          <w:p w14:paraId="0C39C218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3A9">
              <w:rPr>
                <w:rFonts w:ascii="Times New Roman" w:hAnsi="Times New Roman" w:cs="Times New Roman"/>
                <w:b/>
                <w:bCs/>
              </w:rPr>
              <w:t>этапов Конкурса</w:t>
            </w:r>
          </w:p>
          <w:p w14:paraId="1ED7D542" w14:textId="77777777" w:rsidR="00C013A7" w:rsidRDefault="00C013A7" w:rsidP="00DF3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91D03D7" w14:textId="77777777" w:rsidR="00C013A7" w:rsidRDefault="00C013A7" w:rsidP="00DF300C">
            <w:r w:rsidRPr="006203A9">
              <w:rPr>
                <w:rFonts w:ascii="Times New Roman" w:hAnsi="Times New Roman" w:cs="Times New Roman"/>
                <w:b/>
                <w:bCs/>
              </w:rPr>
              <w:t>Балл за индивидуальные научные достижения</w:t>
            </w:r>
          </w:p>
        </w:tc>
        <w:tc>
          <w:tcPr>
            <w:tcW w:w="850" w:type="dxa"/>
          </w:tcPr>
          <w:p w14:paraId="49293828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03A9">
              <w:rPr>
                <w:rFonts w:ascii="Times New Roman" w:hAnsi="Times New Roman" w:cs="Times New Roman"/>
                <w:b/>
                <w:bCs/>
              </w:rPr>
              <w:t>Итоговый результат Конкурса</w:t>
            </w:r>
          </w:p>
        </w:tc>
        <w:tc>
          <w:tcPr>
            <w:tcW w:w="2127" w:type="dxa"/>
          </w:tcPr>
          <w:p w14:paraId="4D5C2355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Научная специальность</w:t>
            </w:r>
          </w:p>
        </w:tc>
        <w:tc>
          <w:tcPr>
            <w:tcW w:w="1842" w:type="dxa"/>
          </w:tcPr>
          <w:p w14:paraId="62C454AF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Рекомендация Конкурсной комиссии</w:t>
            </w:r>
          </w:p>
        </w:tc>
      </w:tr>
      <w:tr w:rsidR="00C013A7" w14:paraId="561B50D5" w14:textId="77777777" w:rsidTr="00DF300C">
        <w:trPr>
          <w:jc w:val="center"/>
        </w:trPr>
        <w:tc>
          <w:tcPr>
            <w:tcW w:w="421" w:type="dxa"/>
          </w:tcPr>
          <w:p w14:paraId="7332E22C" w14:textId="77777777" w:rsidR="00C013A7" w:rsidRDefault="00C013A7" w:rsidP="00DF3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  <w:vAlign w:val="center"/>
          </w:tcPr>
          <w:p w14:paraId="021BA30E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Кургинова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Дарья Юрьевна</w:t>
            </w:r>
          </w:p>
        </w:tc>
        <w:tc>
          <w:tcPr>
            <w:tcW w:w="1276" w:type="dxa"/>
          </w:tcPr>
          <w:p w14:paraId="794B074E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B8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14:paraId="4E643685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B8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</w:tcPr>
          <w:p w14:paraId="758C6E8B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B8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27" w:type="dxa"/>
          </w:tcPr>
          <w:p w14:paraId="2779CFB8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5.5.1. История и теория политики</w:t>
            </w:r>
          </w:p>
        </w:tc>
        <w:tc>
          <w:tcPr>
            <w:tcW w:w="1842" w:type="dxa"/>
          </w:tcPr>
          <w:p w14:paraId="07229E30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Рекомендован к зачислению на ФП МГУ</w:t>
            </w:r>
          </w:p>
        </w:tc>
      </w:tr>
      <w:tr w:rsidR="00C013A7" w14:paraId="026F3B9F" w14:textId="77777777" w:rsidTr="00DF300C">
        <w:trPr>
          <w:jc w:val="center"/>
        </w:trPr>
        <w:tc>
          <w:tcPr>
            <w:tcW w:w="421" w:type="dxa"/>
          </w:tcPr>
          <w:p w14:paraId="70F8DA76" w14:textId="77777777" w:rsidR="00C013A7" w:rsidRDefault="00C013A7" w:rsidP="00DF3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vAlign w:val="center"/>
          </w:tcPr>
          <w:p w14:paraId="15E1CDF7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Черноморченко Иван Юрьевич</w:t>
            </w:r>
          </w:p>
        </w:tc>
        <w:tc>
          <w:tcPr>
            <w:tcW w:w="1276" w:type="dxa"/>
          </w:tcPr>
          <w:p w14:paraId="12A74231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B8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14:paraId="35A313E3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B8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</w:tcPr>
          <w:p w14:paraId="4C3ECD3F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B8F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27" w:type="dxa"/>
          </w:tcPr>
          <w:p w14:paraId="2054C54D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5.5.4. Международные отношения, глобальные и региональные исследования</w:t>
            </w:r>
          </w:p>
        </w:tc>
        <w:tc>
          <w:tcPr>
            <w:tcW w:w="1842" w:type="dxa"/>
          </w:tcPr>
          <w:p w14:paraId="6F21E586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Рекомендован к зачислению на ФГП МГУ</w:t>
            </w:r>
          </w:p>
        </w:tc>
      </w:tr>
      <w:tr w:rsidR="00C013A7" w14:paraId="08348EC1" w14:textId="77777777" w:rsidTr="00DF300C">
        <w:trPr>
          <w:jc w:val="center"/>
        </w:trPr>
        <w:tc>
          <w:tcPr>
            <w:tcW w:w="421" w:type="dxa"/>
          </w:tcPr>
          <w:p w14:paraId="004EF2A5" w14:textId="77777777" w:rsidR="00C013A7" w:rsidRDefault="00C013A7" w:rsidP="00DF3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  <w:vAlign w:val="center"/>
          </w:tcPr>
          <w:p w14:paraId="6FBF5A0A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Степанченко Данил Андреевич</w:t>
            </w:r>
          </w:p>
        </w:tc>
        <w:tc>
          <w:tcPr>
            <w:tcW w:w="1276" w:type="dxa"/>
          </w:tcPr>
          <w:p w14:paraId="1AEE2804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B8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14:paraId="3D81EACF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B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14:paraId="3C19DA5F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B8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7" w:type="dxa"/>
          </w:tcPr>
          <w:p w14:paraId="46DB39D1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5.5.1. История и теория политики</w:t>
            </w:r>
          </w:p>
        </w:tc>
        <w:tc>
          <w:tcPr>
            <w:tcW w:w="1842" w:type="dxa"/>
          </w:tcPr>
          <w:p w14:paraId="6345CF74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Рекомендован к зачислению на ФП МГУ</w:t>
            </w:r>
          </w:p>
        </w:tc>
      </w:tr>
      <w:tr w:rsidR="00C013A7" w14:paraId="28C7F290" w14:textId="77777777" w:rsidTr="00DF300C">
        <w:trPr>
          <w:jc w:val="center"/>
        </w:trPr>
        <w:tc>
          <w:tcPr>
            <w:tcW w:w="421" w:type="dxa"/>
          </w:tcPr>
          <w:p w14:paraId="63552E05" w14:textId="77777777" w:rsidR="00C013A7" w:rsidRDefault="00C013A7" w:rsidP="00DF3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  <w:vAlign w:val="center"/>
          </w:tcPr>
          <w:p w14:paraId="55D36097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Пырсиков</w:t>
            </w:r>
            <w:proofErr w:type="spellEnd"/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Олег Дмитриевич</w:t>
            </w:r>
          </w:p>
        </w:tc>
        <w:tc>
          <w:tcPr>
            <w:tcW w:w="1276" w:type="dxa"/>
          </w:tcPr>
          <w:p w14:paraId="292D547A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B8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14:paraId="4B0E9B12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B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0A5FD7B6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B8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7" w:type="dxa"/>
          </w:tcPr>
          <w:p w14:paraId="19E31040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5.5.2. Политические институты, процессы, технологии</w:t>
            </w:r>
          </w:p>
        </w:tc>
        <w:tc>
          <w:tcPr>
            <w:tcW w:w="1842" w:type="dxa"/>
          </w:tcPr>
          <w:p w14:paraId="36F32464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Рекомендован к зачислению на ФП МГУ</w:t>
            </w:r>
          </w:p>
        </w:tc>
      </w:tr>
      <w:tr w:rsidR="00C013A7" w14:paraId="07F0DAD4" w14:textId="77777777" w:rsidTr="00DF300C">
        <w:trPr>
          <w:jc w:val="center"/>
        </w:trPr>
        <w:tc>
          <w:tcPr>
            <w:tcW w:w="421" w:type="dxa"/>
          </w:tcPr>
          <w:p w14:paraId="19B136D0" w14:textId="77777777" w:rsidR="00C013A7" w:rsidRDefault="00C013A7" w:rsidP="00DF3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  <w:vAlign w:val="center"/>
          </w:tcPr>
          <w:p w14:paraId="3E907B64" w14:textId="77777777" w:rsidR="00C013A7" w:rsidRPr="00FB69BD" w:rsidRDefault="00C013A7" w:rsidP="00DF30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Кассамединова</w:t>
            </w:r>
            <w:proofErr w:type="spellEnd"/>
            <w:r w:rsidRPr="009F16D1">
              <w:rPr>
                <w:rFonts w:ascii="Times New Roman" w:hAnsi="Times New Roman" w:cs="Times New Roman"/>
                <w:sz w:val="26"/>
                <w:szCs w:val="26"/>
              </w:rPr>
              <w:t xml:space="preserve"> Алсу </w:t>
            </w:r>
            <w:proofErr w:type="spellStart"/>
            <w:r w:rsidRPr="009F16D1">
              <w:rPr>
                <w:rFonts w:ascii="Times New Roman" w:hAnsi="Times New Roman" w:cs="Times New Roman"/>
                <w:sz w:val="26"/>
                <w:szCs w:val="26"/>
              </w:rPr>
              <w:t>Амантаева</w:t>
            </w:r>
            <w:proofErr w:type="spellEnd"/>
          </w:p>
        </w:tc>
        <w:tc>
          <w:tcPr>
            <w:tcW w:w="1276" w:type="dxa"/>
          </w:tcPr>
          <w:p w14:paraId="47DA7D26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</w:rPr>
            </w:pPr>
            <w:r w:rsidRPr="00477B8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14:paraId="24000222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0" w:type="dxa"/>
          </w:tcPr>
          <w:p w14:paraId="2F5E9856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</w:rPr>
            </w:pPr>
            <w:r w:rsidRPr="00477B8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7" w:type="dxa"/>
          </w:tcPr>
          <w:p w14:paraId="5B06E7BE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5.5.1. История и теория политики</w:t>
            </w:r>
          </w:p>
        </w:tc>
        <w:tc>
          <w:tcPr>
            <w:tcW w:w="1842" w:type="dxa"/>
          </w:tcPr>
          <w:p w14:paraId="32F54F52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Рекомендован к зачислению на ФП МГУ</w:t>
            </w:r>
          </w:p>
        </w:tc>
      </w:tr>
    </w:tbl>
    <w:p w14:paraId="7AC7DFE4" w14:textId="77777777" w:rsidR="00D140B7" w:rsidRDefault="00D140B7" w:rsidP="00D140B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53D5A42" w14:textId="77777777" w:rsidR="00D140B7" w:rsidRDefault="00D140B7" w:rsidP="00D140B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Список Призеров Конкурса </w:t>
      </w:r>
    </w:p>
    <w:p w14:paraId="5DBC767C" w14:textId="77777777" w:rsidR="00D140B7" w:rsidRDefault="00D140B7" w:rsidP="00D140B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06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152"/>
        <w:gridCol w:w="992"/>
        <w:gridCol w:w="992"/>
        <w:gridCol w:w="1276"/>
        <w:gridCol w:w="2268"/>
        <w:gridCol w:w="1701"/>
      </w:tblGrid>
      <w:tr w:rsidR="00C013A7" w14:paraId="2157BEE9" w14:textId="77777777" w:rsidTr="00C013A7">
        <w:trPr>
          <w:jc w:val="center"/>
        </w:trPr>
        <w:tc>
          <w:tcPr>
            <w:tcW w:w="425" w:type="dxa"/>
          </w:tcPr>
          <w:p w14:paraId="0508942C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52" w:type="dxa"/>
          </w:tcPr>
          <w:p w14:paraId="35291681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ФИО участника Конкурса</w:t>
            </w:r>
          </w:p>
        </w:tc>
        <w:tc>
          <w:tcPr>
            <w:tcW w:w="992" w:type="dxa"/>
          </w:tcPr>
          <w:p w14:paraId="04512763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Балл за заочный этап Конкурса</w:t>
            </w:r>
          </w:p>
        </w:tc>
        <w:tc>
          <w:tcPr>
            <w:tcW w:w="992" w:type="dxa"/>
          </w:tcPr>
          <w:p w14:paraId="3860B03F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Балл за очный этап Конкурса</w:t>
            </w:r>
          </w:p>
          <w:p w14:paraId="70562BF6" w14:textId="77777777" w:rsidR="00C013A7" w:rsidRDefault="00C013A7" w:rsidP="00DF300C">
            <w:pPr>
              <w:jc w:val="center"/>
            </w:pPr>
          </w:p>
        </w:tc>
        <w:tc>
          <w:tcPr>
            <w:tcW w:w="1276" w:type="dxa"/>
          </w:tcPr>
          <w:p w14:paraId="34E17CB8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Итоговый результат Конкурса</w:t>
            </w:r>
          </w:p>
          <w:p w14:paraId="497A7E87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7B54D928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Научная специальность</w:t>
            </w:r>
          </w:p>
        </w:tc>
        <w:tc>
          <w:tcPr>
            <w:tcW w:w="1701" w:type="dxa"/>
          </w:tcPr>
          <w:p w14:paraId="011BC4C1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Рекомендация Конкурсной комиссии</w:t>
            </w:r>
          </w:p>
        </w:tc>
      </w:tr>
      <w:tr w:rsidR="00C013A7" w14:paraId="0649D75B" w14:textId="77777777" w:rsidTr="00C013A7">
        <w:trPr>
          <w:trHeight w:val="299"/>
          <w:jc w:val="center"/>
        </w:trPr>
        <w:tc>
          <w:tcPr>
            <w:tcW w:w="425" w:type="dxa"/>
          </w:tcPr>
          <w:p w14:paraId="3E43BD39" w14:textId="77777777" w:rsidR="00C013A7" w:rsidRDefault="00C013A7" w:rsidP="00DF3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52" w:type="dxa"/>
            <w:vAlign w:val="center"/>
          </w:tcPr>
          <w:p w14:paraId="47BF0B1C" w14:textId="77777777" w:rsidR="00C013A7" w:rsidRDefault="00C013A7" w:rsidP="00DF3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03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Дондуков Валерий Владимирович</w:t>
            </w:r>
          </w:p>
        </w:tc>
        <w:tc>
          <w:tcPr>
            <w:tcW w:w="992" w:type="dxa"/>
          </w:tcPr>
          <w:p w14:paraId="071A19C7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B8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</w:tcPr>
          <w:p w14:paraId="0F5B8A4A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B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45D4E5B1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B8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</w:tcPr>
          <w:p w14:paraId="137C829B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0F5">
              <w:rPr>
                <w:rFonts w:ascii="Times New Roman" w:hAnsi="Times New Roman" w:cs="Times New Roman"/>
                <w:sz w:val="26"/>
                <w:szCs w:val="26"/>
              </w:rPr>
              <w:t>5.5.4. Международные отношения, глобальные и региональные исследования</w:t>
            </w:r>
          </w:p>
        </w:tc>
        <w:tc>
          <w:tcPr>
            <w:tcW w:w="1701" w:type="dxa"/>
          </w:tcPr>
          <w:p w14:paraId="2AAB3CD7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Признать призером Конкурса</w:t>
            </w:r>
          </w:p>
        </w:tc>
      </w:tr>
      <w:tr w:rsidR="00C013A7" w14:paraId="4CF68B69" w14:textId="77777777" w:rsidTr="00C013A7">
        <w:trPr>
          <w:trHeight w:val="299"/>
          <w:jc w:val="center"/>
        </w:trPr>
        <w:tc>
          <w:tcPr>
            <w:tcW w:w="425" w:type="dxa"/>
          </w:tcPr>
          <w:p w14:paraId="59D769F7" w14:textId="77777777" w:rsidR="00C013A7" w:rsidRDefault="00C013A7" w:rsidP="00DF3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52" w:type="dxa"/>
            <w:vAlign w:val="center"/>
          </w:tcPr>
          <w:p w14:paraId="38091381" w14:textId="77777777" w:rsidR="00C013A7" w:rsidRDefault="00C013A7" w:rsidP="00DF30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Чихарев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Иван Иванович</w:t>
            </w:r>
          </w:p>
        </w:tc>
        <w:tc>
          <w:tcPr>
            <w:tcW w:w="992" w:type="dxa"/>
          </w:tcPr>
          <w:p w14:paraId="4F3E0F7C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B8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</w:tcPr>
          <w:p w14:paraId="1AE4D6CD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B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58112647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7B8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68" w:type="dxa"/>
          </w:tcPr>
          <w:p w14:paraId="24F6474A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20F5">
              <w:rPr>
                <w:rFonts w:ascii="Times New Roman" w:hAnsi="Times New Roman" w:cs="Times New Roman"/>
                <w:sz w:val="26"/>
                <w:szCs w:val="26"/>
              </w:rPr>
              <w:t>5.5.4. Международные отношения, глобальные и региональные исследования</w:t>
            </w:r>
          </w:p>
        </w:tc>
        <w:tc>
          <w:tcPr>
            <w:tcW w:w="1701" w:type="dxa"/>
          </w:tcPr>
          <w:p w14:paraId="17199F07" w14:textId="77777777" w:rsidR="00C013A7" w:rsidRDefault="00C013A7" w:rsidP="00DF30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Признать призером Конкурса</w:t>
            </w:r>
          </w:p>
        </w:tc>
      </w:tr>
    </w:tbl>
    <w:p w14:paraId="7F8F8E27" w14:textId="77777777" w:rsidR="009240D6" w:rsidRDefault="009240D6"/>
    <w:sectPr w:rsidR="009240D6" w:rsidSect="00D140B7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B7"/>
    <w:rsid w:val="009240D6"/>
    <w:rsid w:val="00C013A7"/>
    <w:rsid w:val="00D1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5A39"/>
  <w15:chartTrackingRefBased/>
  <w15:docId w15:val="{7160F727-4667-42AE-98B1-2C396355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0B7"/>
    <w:pPr>
      <w:ind w:left="720"/>
      <w:contextualSpacing/>
    </w:pPr>
  </w:style>
  <w:style w:type="table" w:styleId="a4">
    <w:name w:val="Table Grid"/>
    <w:basedOn w:val="a1"/>
    <w:uiPriority w:val="39"/>
    <w:rsid w:val="00D14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2026-04-14T15:41:00Z</dcterms:created>
  <dcterms:modified xsi:type="dcterms:W3CDTF">2026-04-14T15:41:00Z</dcterms:modified>
</cp:coreProperties>
</file>